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C01" w:rsidRPr="003818A6" w:rsidRDefault="00A90C01" w:rsidP="00A90C01">
      <w:pPr>
        <w:spacing w:line="500" w:lineRule="exact"/>
        <w:ind w:leftChars="-590" w:left="-1416" w:rightChars="-614" w:right="-1474"/>
        <w:jc w:val="center"/>
        <w:rPr>
          <w:rFonts w:ascii="標楷體" w:eastAsia="標楷體" w:hAnsi="標楷體" w:cs="標楷體"/>
          <w:sz w:val="36"/>
          <w:szCs w:val="40"/>
        </w:rPr>
      </w:pPr>
      <w:r w:rsidRPr="003818A6">
        <w:rPr>
          <w:rFonts w:ascii="標楷體" w:eastAsia="標楷體" w:hAnsi="標楷體" w:cs="標楷體" w:hint="eastAsia"/>
          <w:sz w:val="36"/>
          <w:szCs w:val="40"/>
        </w:rPr>
        <w:t>花蓮縣</w:t>
      </w:r>
      <w:r w:rsidR="002000DE" w:rsidRPr="003818A6">
        <w:rPr>
          <w:rFonts w:ascii="標楷體" w:eastAsia="標楷體" w:hAnsi="標楷體" w:cs="標楷體" w:hint="eastAsia"/>
          <w:sz w:val="36"/>
          <w:szCs w:val="40"/>
        </w:rPr>
        <w:t>106</w:t>
      </w:r>
      <w:r w:rsidRPr="003818A6">
        <w:rPr>
          <w:rFonts w:ascii="標楷體" w:eastAsia="標楷體" w:hAnsi="標楷體" w:cs="標楷體" w:hint="eastAsia"/>
          <w:sz w:val="36"/>
          <w:szCs w:val="40"/>
        </w:rPr>
        <w:t>學年度學校健康促進共識會議暨</w:t>
      </w:r>
      <w:r w:rsidR="002000DE" w:rsidRPr="003818A6">
        <w:rPr>
          <w:rFonts w:ascii="標楷體" w:eastAsia="標楷體" w:hAnsi="標楷體" w:cs="標楷體" w:hint="eastAsia"/>
          <w:sz w:val="36"/>
          <w:szCs w:val="40"/>
        </w:rPr>
        <w:t>105</w:t>
      </w:r>
      <w:r w:rsidRPr="003818A6">
        <w:rPr>
          <w:rFonts w:ascii="標楷體" w:eastAsia="標楷體" w:hAnsi="標楷體" w:cs="標楷體" w:hint="eastAsia"/>
          <w:sz w:val="36"/>
          <w:szCs w:val="40"/>
        </w:rPr>
        <w:t>學年度成果發表</w:t>
      </w:r>
    </w:p>
    <w:p w:rsidR="00100F4F" w:rsidRPr="003818A6" w:rsidRDefault="008077B1" w:rsidP="00100F4F">
      <w:pPr>
        <w:ind w:left="180"/>
        <w:jc w:val="center"/>
        <w:rPr>
          <w:rFonts w:ascii="標楷體" w:eastAsia="標楷體" w:hAnsi="標楷體"/>
          <w:sz w:val="34"/>
          <w:szCs w:val="34"/>
        </w:rPr>
      </w:pPr>
      <w:r w:rsidRPr="003818A6">
        <w:rPr>
          <w:rFonts w:eastAsia="標楷體" w:hint="eastAsia"/>
          <w:bCs/>
          <w:sz w:val="34"/>
          <w:szCs w:val="34"/>
        </w:rPr>
        <w:t>實施計</w:t>
      </w:r>
      <w:r w:rsidRPr="003818A6">
        <w:rPr>
          <w:rFonts w:ascii="標楷體" w:eastAsia="標楷體" w:hAnsi="標楷體" w:hint="eastAsia"/>
          <w:bCs/>
          <w:sz w:val="34"/>
          <w:szCs w:val="34"/>
        </w:rPr>
        <w:t>畫</w:t>
      </w:r>
    </w:p>
    <w:p w:rsidR="00100F4F" w:rsidRPr="003818A6" w:rsidRDefault="00100F4F" w:rsidP="00100F4F">
      <w:pPr>
        <w:spacing w:line="540" w:lineRule="exact"/>
        <w:ind w:left="14"/>
        <w:rPr>
          <w:rFonts w:ascii="標楷體" w:eastAsia="標楷體" w:hAnsi="標楷體"/>
          <w:sz w:val="28"/>
          <w:szCs w:val="28"/>
        </w:rPr>
      </w:pPr>
      <w:r w:rsidRPr="003818A6">
        <w:rPr>
          <w:rFonts w:ascii="標楷體" w:eastAsia="標楷體" w:hAnsi="標楷體" w:hint="eastAsia"/>
          <w:sz w:val="28"/>
          <w:szCs w:val="28"/>
        </w:rPr>
        <w:t>ㄧ、依據：</w:t>
      </w:r>
      <w:r w:rsidRPr="003818A6">
        <w:rPr>
          <w:rFonts w:eastAsia="標楷體" w:hint="eastAsia"/>
          <w:sz w:val="28"/>
          <w:szCs w:val="28"/>
        </w:rPr>
        <w:t>教育部</w:t>
      </w:r>
      <w:r w:rsidR="008077B1" w:rsidRPr="003818A6">
        <w:rPr>
          <w:rFonts w:eastAsia="標楷體" w:hint="eastAsia"/>
          <w:sz w:val="28"/>
          <w:szCs w:val="28"/>
        </w:rPr>
        <w:t>國民及學前教育署</w:t>
      </w:r>
      <w:r w:rsidRPr="003818A6">
        <w:rPr>
          <w:rFonts w:eastAsia="標楷體"/>
          <w:sz w:val="28"/>
          <w:szCs w:val="28"/>
        </w:rPr>
        <w:t>辦理健康促進學校</w:t>
      </w:r>
      <w:r w:rsidRPr="003818A6">
        <w:rPr>
          <w:rFonts w:eastAsia="標楷體" w:hint="eastAsia"/>
          <w:sz w:val="28"/>
          <w:szCs w:val="28"/>
        </w:rPr>
        <w:t>計畫遴選要點。</w:t>
      </w:r>
    </w:p>
    <w:p w:rsidR="00100F4F" w:rsidRPr="003818A6" w:rsidRDefault="00100F4F" w:rsidP="00100F4F">
      <w:pPr>
        <w:tabs>
          <w:tab w:val="left" w:pos="360"/>
          <w:tab w:val="right" w:pos="720"/>
        </w:tabs>
        <w:spacing w:line="540" w:lineRule="exact"/>
        <w:rPr>
          <w:rFonts w:ascii="標楷體" w:eastAsia="標楷體" w:hAnsi="標楷體"/>
          <w:sz w:val="28"/>
          <w:szCs w:val="28"/>
        </w:rPr>
      </w:pPr>
      <w:r w:rsidRPr="003818A6">
        <w:rPr>
          <w:rFonts w:ascii="標楷體" w:eastAsia="標楷體" w:hAnsi="標楷體" w:hint="eastAsia"/>
          <w:sz w:val="28"/>
          <w:szCs w:val="28"/>
        </w:rPr>
        <w:t>二、目的：</w:t>
      </w:r>
    </w:p>
    <w:p w:rsidR="00406614" w:rsidRPr="003818A6" w:rsidRDefault="00BB548C" w:rsidP="00406614">
      <w:pPr>
        <w:widowControl/>
        <w:numPr>
          <w:ilvl w:val="0"/>
          <w:numId w:val="7"/>
        </w:numPr>
        <w:snapToGrid w:val="0"/>
        <w:spacing w:line="540" w:lineRule="exact"/>
        <w:jc w:val="both"/>
        <w:rPr>
          <w:rFonts w:ascii="標楷體" w:eastAsia="標楷體" w:hAnsi="標楷體"/>
          <w:sz w:val="28"/>
          <w:szCs w:val="28"/>
        </w:rPr>
      </w:pPr>
      <w:r w:rsidRPr="003818A6">
        <w:rPr>
          <w:rFonts w:ascii="標楷體" w:eastAsia="標楷體" w:hAnsi="標楷體" w:hint="eastAsia"/>
          <w:sz w:val="28"/>
          <w:szCs w:val="28"/>
        </w:rPr>
        <w:t>說明</w:t>
      </w:r>
      <w:r w:rsidR="00BB3135" w:rsidRPr="003818A6">
        <w:rPr>
          <w:rFonts w:ascii="標楷體" w:eastAsia="標楷體" w:hAnsi="標楷體" w:hint="eastAsia"/>
          <w:sz w:val="28"/>
          <w:szCs w:val="28"/>
        </w:rPr>
        <w:t>10</w:t>
      </w:r>
      <w:r w:rsidR="002000DE" w:rsidRPr="003818A6">
        <w:rPr>
          <w:rFonts w:ascii="標楷體" w:eastAsia="標楷體" w:hAnsi="標楷體" w:hint="eastAsia"/>
          <w:sz w:val="28"/>
          <w:szCs w:val="28"/>
        </w:rPr>
        <w:t>6</w:t>
      </w:r>
      <w:r w:rsidRPr="003818A6">
        <w:rPr>
          <w:rFonts w:ascii="標楷體" w:eastAsia="標楷體" w:hAnsi="標楷體" w:hint="eastAsia"/>
          <w:sz w:val="28"/>
          <w:szCs w:val="28"/>
        </w:rPr>
        <w:t>學</w:t>
      </w:r>
      <w:r w:rsidR="00100F4F" w:rsidRPr="003818A6">
        <w:rPr>
          <w:rFonts w:ascii="標楷體" w:eastAsia="標楷體" w:hAnsi="標楷體" w:hint="eastAsia"/>
          <w:sz w:val="28"/>
          <w:szCs w:val="28"/>
        </w:rPr>
        <w:t>年度健康促進學校之輔導機制</w:t>
      </w:r>
      <w:r w:rsidR="00100F4F" w:rsidRPr="003818A6">
        <w:rPr>
          <w:rFonts w:ascii="標楷體" w:eastAsia="標楷體" w:hAnsi="標楷體" w:cs="Arial"/>
          <w:sz w:val="28"/>
          <w:szCs w:val="28"/>
        </w:rPr>
        <w:t>，</w:t>
      </w:r>
      <w:r w:rsidR="00100F4F" w:rsidRPr="003818A6">
        <w:rPr>
          <w:rFonts w:ascii="標楷體" w:eastAsia="標楷體" w:hAnsi="標楷體" w:hint="eastAsia"/>
          <w:sz w:val="28"/>
          <w:szCs w:val="28"/>
        </w:rPr>
        <w:t>提升相關人員辦理健</w:t>
      </w:r>
      <w:r w:rsidR="00BB3135" w:rsidRPr="003818A6">
        <w:rPr>
          <w:rFonts w:ascii="標楷體" w:eastAsia="標楷體" w:hAnsi="標楷體" w:hint="eastAsia"/>
          <w:sz w:val="28"/>
          <w:szCs w:val="28"/>
        </w:rPr>
        <w:t>康</w:t>
      </w:r>
      <w:r w:rsidR="00100F4F" w:rsidRPr="003818A6">
        <w:rPr>
          <w:rFonts w:ascii="標楷體" w:eastAsia="標楷體" w:hAnsi="標楷體" w:hint="eastAsia"/>
          <w:sz w:val="28"/>
          <w:szCs w:val="28"/>
        </w:rPr>
        <w:t>促</w:t>
      </w:r>
      <w:r w:rsidR="00BB3135" w:rsidRPr="003818A6">
        <w:rPr>
          <w:rFonts w:ascii="標楷體" w:eastAsia="標楷體" w:hAnsi="標楷體" w:hint="eastAsia"/>
          <w:sz w:val="28"/>
          <w:szCs w:val="28"/>
        </w:rPr>
        <w:t>進業務</w:t>
      </w:r>
      <w:r w:rsidR="00100F4F" w:rsidRPr="003818A6">
        <w:rPr>
          <w:rFonts w:ascii="標楷體" w:eastAsia="標楷體" w:hAnsi="標楷體" w:hint="eastAsia"/>
          <w:sz w:val="28"/>
          <w:szCs w:val="28"/>
        </w:rPr>
        <w:t>專業知能。</w:t>
      </w:r>
    </w:p>
    <w:p w:rsidR="002000DE" w:rsidRPr="003818A6" w:rsidRDefault="002000DE" w:rsidP="00406614">
      <w:pPr>
        <w:widowControl/>
        <w:numPr>
          <w:ilvl w:val="0"/>
          <w:numId w:val="7"/>
        </w:numPr>
        <w:snapToGrid w:val="0"/>
        <w:spacing w:line="540" w:lineRule="exact"/>
        <w:jc w:val="both"/>
        <w:rPr>
          <w:rFonts w:ascii="標楷體" w:eastAsia="標楷體" w:hAnsi="標楷體"/>
          <w:sz w:val="28"/>
          <w:szCs w:val="28"/>
        </w:rPr>
      </w:pPr>
      <w:r w:rsidRPr="003818A6">
        <w:rPr>
          <w:rFonts w:ascii="標楷體" w:eastAsia="標楷體" w:hAnsi="標楷體" w:hint="eastAsia"/>
          <w:sz w:val="28"/>
          <w:szCs w:val="28"/>
        </w:rPr>
        <w:t>由105學年度績優學校分享辦理成果及經驗，激發各校</w:t>
      </w:r>
      <w:r w:rsidRPr="003818A6">
        <w:rPr>
          <w:rFonts w:ascii="標楷體" w:eastAsia="標楷體" w:hAnsi="標楷體" w:cs="Arial"/>
          <w:sz w:val="28"/>
          <w:szCs w:val="28"/>
        </w:rPr>
        <w:t>不同的思考點。</w:t>
      </w:r>
    </w:p>
    <w:p w:rsidR="00100F4F" w:rsidRPr="003818A6" w:rsidRDefault="00100F4F" w:rsidP="00406614">
      <w:pPr>
        <w:widowControl/>
        <w:numPr>
          <w:ilvl w:val="0"/>
          <w:numId w:val="7"/>
        </w:numPr>
        <w:snapToGrid w:val="0"/>
        <w:spacing w:line="540" w:lineRule="exact"/>
        <w:jc w:val="both"/>
        <w:rPr>
          <w:rFonts w:ascii="標楷體" w:eastAsia="標楷體" w:hAnsi="標楷體"/>
          <w:sz w:val="28"/>
          <w:szCs w:val="28"/>
        </w:rPr>
      </w:pPr>
      <w:r w:rsidRPr="003818A6">
        <w:rPr>
          <w:rFonts w:ascii="標楷體" w:eastAsia="標楷體" w:hAnsi="標楷體" w:hint="eastAsia"/>
          <w:sz w:val="28"/>
          <w:szCs w:val="28"/>
        </w:rPr>
        <w:t>邀請專家</w:t>
      </w:r>
      <w:r w:rsidRPr="003818A6">
        <w:rPr>
          <w:rFonts w:ascii="標楷體" w:eastAsia="標楷體" w:hAnsi="標楷體" w:cs="Arial" w:hint="eastAsia"/>
          <w:sz w:val="28"/>
          <w:szCs w:val="28"/>
        </w:rPr>
        <w:t>學者講授相關議題</w:t>
      </w:r>
      <w:r w:rsidR="002000DE" w:rsidRPr="003818A6">
        <w:rPr>
          <w:rFonts w:ascii="標楷體" w:eastAsia="標楷體" w:hAnsi="標楷體" w:cs="Arial" w:hint="eastAsia"/>
          <w:sz w:val="28"/>
          <w:szCs w:val="28"/>
        </w:rPr>
        <w:t>增能</w:t>
      </w:r>
      <w:r w:rsidR="002000DE" w:rsidRPr="003818A6">
        <w:rPr>
          <w:rFonts w:ascii="標楷體" w:eastAsia="標楷體" w:hAnsi="標楷體" w:cs="Arial"/>
          <w:sz w:val="28"/>
          <w:szCs w:val="28"/>
        </w:rPr>
        <w:t>，提供</w:t>
      </w:r>
      <w:r w:rsidR="002000DE" w:rsidRPr="003818A6">
        <w:rPr>
          <w:rFonts w:ascii="標楷體" w:eastAsia="標楷體" w:hAnsi="標楷體" w:cs="Arial" w:hint="eastAsia"/>
          <w:sz w:val="28"/>
          <w:szCs w:val="28"/>
        </w:rPr>
        <w:t>學校對該議題有進一步的認識。</w:t>
      </w:r>
    </w:p>
    <w:p w:rsidR="00100F4F" w:rsidRPr="003818A6" w:rsidRDefault="00100F4F" w:rsidP="00100F4F">
      <w:pPr>
        <w:spacing w:line="540" w:lineRule="exact"/>
        <w:rPr>
          <w:rFonts w:ascii="標楷體" w:eastAsia="標楷體" w:hAnsi="標楷體"/>
          <w:sz w:val="28"/>
          <w:szCs w:val="28"/>
        </w:rPr>
      </w:pPr>
      <w:r w:rsidRPr="003818A6">
        <w:rPr>
          <w:rFonts w:ascii="標楷體" w:eastAsia="標楷體" w:hAnsi="標楷體" w:hint="eastAsia"/>
          <w:sz w:val="28"/>
          <w:szCs w:val="28"/>
        </w:rPr>
        <w:t>三、主辦單位：花蓮縣政府。</w:t>
      </w:r>
    </w:p>
    <w:p w:rsidR="00100F4F" w:rsidRPr="003818A6" w:rsidRDefault="00100F4F" w:rsidP="00100F4F">
      <w:pPr>
        <w:spacing w:line="540" w:lineRule="exact"/>
        <w:rPr>
          <w:rFonts w:ascii="標楷體" w:eastAsia="標楷體" w:hAnsi="標楷體"/>
          <w:sz w:val="28"/>
          <w:szCs w:val="28"/>
        </w:rPr>
      </w:pPr>
      <w:r w:rsidRPr="003818A6">
        <w:rPr>
          <w:rFonts w:ascii="標楷體" w:eastAsia="標楷體" w:hAnsi="標楷體" w:hint="eastAsia"/>
          <w:sz w:val="28"/>
          <w:szCs w:val="28"/>
        </w:rPr>
        <w:t xml:space="preserve">    承辦單位：花蓮縣</w:t>
      </w:r>
      <w:r w:rsidR="00A90C01" w:rsidRPr="003818A6">
        <w:rPr>
          <w:rFonts w:ascii="標楷體" w:eastAsia="標楷體" w:hAnsi="標楷體" w:hint="eastAsia"/>
          <w:sz w:val="28"/>
          <w:szCs w:val="28"/>
        </w:rPr>
        <w:t>宜昌</w:t>
      </w:r>
      <w:r w:rsidR="00FD6C0F" w:rsidRPr="003818A6">
        <w:rPr>
          <w:rFonts w:ascii="標楷體" w:eastAsia="標楷體" w:hAnsi="標楷體" w:hint="eastAsia"/>
          <w:sz w:val="28"/>
          <w:szCs w:val="28"/>
        </w:rPr>
        <w:t>國民小學</w:t>
      </w:r>
      <w:r w:rsidRPr="003818A6">
        <w:rPr>
          <w:rFonts w:ascii="標楷體" w:eastAsia="標楷體" w:hAnsi="標楷體" w:hint="eastAsia"/>
          <w:sz w:val="28"/>
          <w:szCs w:val="28"/>
        </w:rPr>
        <w:t>。</w:t>
      </w:r>
    </w:p>
    <w:p w:rsidR="00100F4F" w:rsidRPr="003818A6" w:rsidRDefault="00100F4F" w:rsidP="00100F4F">
      <w:pPr>
        <w:spacing w:line="540" w:lineRule="exact"/>
        <w:rPr>
          <w:rFonts w:ascii="標楷體" w:eastAsia="標楷體" w:hAnsi="標楷體"/>
          <w:sz w:val="28"/>
          <w:szCs w:val="28"/>
        </w:rPr>
      </w:pPr>
      <w:r w:rsidRPr="003818A6">
        <w:rPr>
          <w:rFonts w:ascii="標楷體" w:eastAsia="標楷體" w:hAnsi="標楷體" w:hint="eastAsia"/>
          <w:sz w:val="28"/>
          <w:szCs w:val="28"/>
        </w:rPr>
        <w:t>四、活動時間：</w:t>
      </w:r>
      <w:r w:rsidR="00BB3135" w:rsidRPr="003818A6">
        <w:rPr>
          <w:rFonts w:ascii="標楷體" w:eastAsia="標楷體" w:hAnsi="標楷體" w:hint="eastAsia"/>
          <w:sz w:val="28"/>
          <w:szCs w:val="28"/>
        </w:rPr>
        <w:t>10</w:t>
      </w:r>
      <w:r w:rsidR="002000DE" w:rsidRPr="003818A6">
        <w:rPr>
          <w:rFonts w:ascii="標楷體" w:eastAsia="標楷體" w:hAnsi="標楷體" w:hint="eastAsia"/>
          <w:sz w:val="28"/>
          <w:szCs w:val="28"/>
        </w:rPr>
        <w:t>6</w:t>
      </w:r>
      <w:r w:rsidRPr="003818A6">
        <w:rPr>
          <w:rFonts w:ascii="標楷體" w:eastAsia="標楷體" w:hAnsi="標楷體" w:hint="eastAsia"/>
          <w:sz w:val="28"/>
          <w:szCs w:val="28"/>
        </w:rPr>
        <w:t>年</w:t>
      </w:r>
      <w:r w:rsidR="005E7BCD" w:rsidRPr="003818A6">
        <w:rPr>
          <w:rFonts w:ascii="標楷體" w:eastAsia="標楷體" w:hAnsi="標楷體" w:hint="eastAsia"/>
          <w:sz w:val="28"/>
          <w:szCs w:val="28"/>
        </w:rPr>
        <w:t>10</w:t>
      </w:r>
      <w:r w:rsidRPr="003818A6">
        <w:rPr>
          <w:rFonts w:ascii="標楷體" w:eastAsia="標楷體" w:hAnsi="標楷體" w:hint="eastAsia"/>
          <w:sz w:val="28"/>
          <w:szCs w:val="28"/>
        </w:rPr>
        <w:t>月</w:t>
      </w:r>
      <w:r w:rsidR="002000DE" w:rsidRPr="003818A6">
        <w:rPr>
          <w:rFonts w:ascii="標楷體" w:eastAsia="標楷體" w:hAnsi="標楷體" w:hint="eastAsia"/>
          <w:sz w:val="28"/>
          <w:szCs w:val="28"/>
        </w:rPr>
        <w:t>11</w:t>
      </w:r>
      <w:r w:rsidR="003B6D66" w:rsidRPr="003818A6">
        <w:rPr>
          <w:rFonts w:ascii="標楷體" w:eastAsia="標楷體" w:hAnsi="標楷體" w:hint="eastAsia"/>
          <w:sz w:val="28"/>
          <w:szCs w:val="28"/>
        </w:rPr>
        <w:t>日（星期三</w:t>
      </w:r>
      <w:r w:rsidR="00BB3135" w:rsidRPr="003818A6">
        <w:rPr>
          <w:rFonts w:ascii="標楷體" w:eastAsia="標楷體" w:hAnsi="標楷體"/>
          <w:sz w:val="28"/>
          <w:szCs w:val="28"/>
        </w:rPr>
        <w:t>）</w:t>
      </w:r>
      <w:r w:rsidRPr="003818A6">
        <w:rPr>
          <w:rFonts w:ascii="標楷體" w:eastAsia="標楷體" w:hAnsi="標楷體" w:hint="eastAsia"/>
          <w:sz w:val="28"/>
          <w:szCs w:val="28"/>
        </w:rPr>
        <w:t>。</w:t>
      </w:r>
    </w:p>
    <w:p w:rsidR="00100F4F" w:rsidRPr="003818A6" w:rsidRDefault="00100F4F" w:rsidP="00100F4F">
      <w:pPr>
        <w:spacing w:line="540" w:lineRule="exact"/>
        <w:rPr>
          <w:rFonts w:ascii="標楷體" w:eastAsia="標楷體" w:hAnsi="標楷體"/>
          <w:sz w:val="28"/>
          <w:szCs w:val="28"/>
          <w:shd w:val="pct15" w:color="auto" w:fill="FFFFFF"/>
        </w:rPr>
      </w:pPr>
      <w:r w:rsidRPr="003818A6">
        <w:rPr>
          <w:rFonts w:ascii="標楷體" w:eastAsia="標楷體" w:hAnsi="標楷體" w:hint="eastAsia"/>
          <w:sz w:val="28"/>
          <w:szCs w:val="28"/>
        </w:rPr>
        <w:t>五、活動地點：花蓮縣</w:t>
      </w:r>
      <w:r w:rsidR="003B6D66" w:rsidRPr="003818A6">
        <w:rPr>
          <w:rFonts w:ascii="標楷體" w:eastAsia="標楷體" w:hAnsi="標楷體" w:hint="eastAsia"/>
          <w:sz w:val="28"/>
          <w:szCs w:val="28"/>
        </w:rPr>
        <w:t>宜昌</w:t>
      </w:r>
      <w:r w:rsidR="00B003FC" w:rsidRPr="003818A6">
        <w:rPr>
          <w:rFonts w:ascii="標楷體" w:eastAsia="標楷體" w:hAnsi="標楷體" w:hint="eastAsia"/>
          <w:sz w:val="28"/>
          <w:szCs w:val="28"/>
        </w:rPr>
        <w:t>國小教師階梯教室</w:t>
      </w:r>
    </w:p>
    <w:p w:rsidR="00406614" w:rsidRPr="003818A6" w:rsidRDefault="00100F4F" w:rsidP="00406614">
      <w:pPr>
        <w:tabs>
          <w:tab w:val="left" w:pos="360"/>
          <w:tab w:val="right" w:pos="720"/>
        </w:tabs>
        <w:spacing w:line="540" w:lineRule="exact"/>
        <w:rPr>
          <w:rFonts w:ascii="標楷體" w:eastAsia="標楷體" w:hAnsi="標楷體"/>
          <w:sz w:val="28"/>
          <w:szCs w:val="28"/>
        </w:rPr>
      </w:pPr>
      <w:r w:rsidRPr="003818A6">
        <w:rPr>
          <w:rFonts w:ascii="標楷體" w:eastAsia="標楷體" w:hAnsi="標楷體" w:hint="eastAsia"/>
          <w:sz w:val="28"/>
          <w:szCs w:val="28"/>
        </w:rPr>
        <w:t>六、參加對象：</w:t>
      </w:r>
      <w:r w:rsidR="004F0D0D" w:rsidRPr="003818A6">
        <w:rPr>
          <w:rFonts w:ascii="標楷體" w:eastAsia="標楷體" w:hAnsi="標楷體" w:hint="eastAsia"/>
          <w:sz w:val="28"/>
          <w:szCs w:val="28"/>
        </w:rPr>
        <w:t>包含下列人員，總人數預計150人</w:t>
      </w:r>
    </w:p>
    <w:p w:rsidR="00406614" w:rsidRPr="003818A6" w:rsidRDefault="00100F4F" w:rsidP="00406614">
      <w:pPr>
        <w:numPr>
          <w:ilvl w:val="0"/>
          <w:numId w:val="8"/>
        </w:numPr>
        <w:tabs>
          <w:tab w:val="left" w:pos="360"/>
          <w:tab w:val="right" w:pos="720"/>
        </w:tabs>
        <w:spacing w:line="540" w:lineRule="exact"/>
        <w:rPr>
          <w:rFonts w:ascii="標楷體" w:eastAsia="標楷體" w:hAnsi="標楷體"/>
          <w:sz w:val="28"/>
          <w:szCs w:val="28"/>
        </w:rPr>
      </w:pPr>
      <w:r w:rsidRPr="003818A6">
        <w:rPr>
          <w:rFonts w:ascii="標楷體" w:eastAsia="標楷體" w:hAnsi="標楷體" w:hint="eastAsia"/>
          <w:sz w:val="28"/>
          <w:szCs w:val="28"/>
        </w:rPr>
        <w:t>本縣各國民中小學</w:t>
      </w:r>
      <w:r w:rsidR="00450FC4" w:rsidRPr="003818A6">
        <w:rPr>
          <w:rFonts w:ascii="標楷體" w:eastAsia="標楷體" w:hAnsi="標楷體" w:hint="eastAsia"/>
          <w:bCs/>
          <w:sz w:val="28"/>
          <w:szCs w:val="28"/>
        </w:rPr>
        <w:t>健康促進業務承辦</w:t>
      </w:r>
      <w:r w:rsidRPr="003818A6">
        <w:rPr>
          <w:rFonts w:ascii="標楷體" w:eastAsia="標楷體" w:hAnsi="標楷體" w:hint="eastAsia"/>
          <w:bCs/>
          <w:sz w:val="28"/>
          <w:szCs w:val="28"/>
        </w:rPr>
        <w:t>人員(至少1人)</w:t>
      </w:r>
      <w:r w:rsidRPr="003818A6">
        <w:rPr>
          <w:rFonts w:ascii="標楷體" w:eastAsia="標楷體" w:hAnsi="標楷體" w:hint="eastAsia"/>
          <w:sz w:val="28"/>
          <w:szCs w:val="28"/>
        </w:rPr>
        <w:t>。</w:t>
      </w:r>
    </w:p>
    <w:p w:rsidR="00406614" w:rsidRPr="003818A6" w:rsidRDefault="00406614" w:rsidP="00406614">
      <w:pPr>
        <w:numPr>
          <w:ilvl w:val="0"/>
          <w:numId w:val="8"/>
        </w:numPr>
        <w:tabs>
          <w:tab w:val="left" w:pos="360"/>
          <w:tab w:val="right" w:pos="720"/>
        </w:tabs>
        <w:spacing w:line="540" w:lineRule="exact"/>
        <w:rPr>
          <w:rFonts w:ascii="標楷體" w:eastAsia="標楷體" w:hAnsi="標楷體"/>
          <w:sz w:val="28"/>
          <w:szCs w:val="28"/>
        </w:rPr>
      </w:pPr>
      <w:r w:rsidRPr="003818A6">
        <w:rPr>
          <w:rFonts w:ascii="標楷體" w:eastAsia="標楷體" w:hAnsi="標楷體" w:hint="eastAsia"/>
          <w:sz w:val="28"/>
          <w:szCs w:val="28"/>
        </w:rPr>
        <w:t>本縣健康促進學校在地輔導團輔導委員。</w:t>
      </w:r>
    </w:p>
    <w:p w:rsidR="00406614" w:rsidRPr="003818A6" w:rsidRDefault="00406614" w:rsidP="00406614">
      <w:pPr>
        <w:numPr>
          <w:ilvl w:val="0"/>
          <w:numId w:val="8"/>
        </w:numPr>
        <w:tabs>
          <w:tab w:val="left" w:pos="360"/>
          <w:tab w:val="right" w:pos="720"/>
        </w:tabs>
        <w:spacing w:line="540" w:lineRule="exact"/>
        <w:rPr>
          <w:rFonts w:ascii="標楷體" w:eastAsia="標楷體" w:hAnsi="標楷體"/>
          <w:sz w:val="28"/>
          <w:szCs w:val="28"/>
        </w:rPr>
      </w:pPr>
      <w:r w:rsidRPr="003818A6">
        <w:rPr>
          <w:rFonts w:ascii="標楷體" w:eastAsia="標楷體" w:hAnsi="標楷體" w:hint="eastAsia"/>
          <w:sz w:val="28"/>
          <w:szCs w:val="28"/>
        </w:rPr>
        <w:t>各校負責健康促進計畫工作之相關人員及對健康促進計畫有興趣之教師、校護。</w:t>
      </w:r>
    </w:p>
    <w:p w:rsidR="00100F4F" w:rsidRPr="003818A6" w:rsidRDefault="00100F4F" w:rsidP="00100F4F">
      <w:pPr>
        <w:spacing w:line="540" w:lineRule="exact"/>
        <w:rPr>
          <w:rFonts w:ascii="標楷體" w:eastAsia="標楷體" w:hAnsi="標楷體"/>
          <w:sz w:val="28"/>
          <w:szCs w:val="28"/>
        </w:rPr>
      </w:pPr>
      <w:r w:rsidRPr="003818A6">
        <w:rPr>
          <w:rFonts w:ascii="標楷體" w:eastAsia="標楷體" w:hAnsi="標楷體" w:hint="eastAsia"/>
          <w:sz w:val="28"/>
          <w:szCs w:val="28"/>
        </w:rPr>
        <w:t>七、活動內容：如附件一，研討會程序表。</w:t>
      </w:r>
    </w:p>
    <w:p w:rsidR="00100F4F" w:rsidRPr="003818A6" w:rsidRDefault="00100F4F" w:rsidP="00100F4F">
      <w:pPr>
        <w:spacing w:line="540" w:lineRule="exact"/>
        <w:rPr>
          <w:rFonts w:ascii="標楷體" w:eastAsia="標楷體" w:hAnsi="標楷體"/>
          <w:sz w:val="28"/>
          <w:szCs w:val="28"/>
        </w:rPr>
      </w:pPr>
      <w:r w:rsidRPr="003818A6">
        <w:rPr>
          <w:rFonts w:ascii="標楷體" w:eastAsia="標楷體" w:hAnsi="標楷體" w:hint="eastAsia"/>
          <w:sz w:val="28"/>
          <w:szCs w:val="28"/>
        </w:rPr>
        <w:t>八、活動經費：由本府專款補助。</w:t>
      </w:r>
    </w:p>
    <w:p w:rsidR="00100F4F" w:rsidRPr="003818A6" w:rsidRDefault="00100F4F" w:rsidP="00100F4F">
      <w:pPr>
        <w:spacing w:line="540" w:lineRule="exact"/>
        <w:rPr>
          <w:rFonts w:ascii="標楷體" w:eastAsia="標楷體" w:hAnsi="標楷體"/>
          <w:sz w:val="28"/>
          <w:szCs w:val="28"/>
        </w:rPr>
      </w:pPr>
      <w:r w:rsidRPr="003818A6">
        <w:rPr>
          <w:rFonts w:ascii="標楷體" w:eastAsia="標楷體" w:hAnsi="標楷體" w:hint="eastAsia"/>
          <w:sz w:val="28"/>
          <w:szCs w:val="28"/>
        </w:rPr>
        <w:t>九、參加研討會人員於活動結束時，由承辦單位核發</w:t>
      </w:r>
      <w:r w:rsidR="00A90C01" w:rsidRPr="003818A6">
        <w:rPr>
          <w:rFonts w:ascii="標楷體" w:eastAsia="標楷體" w:hAnsi="標楷體" w:hint="eastAsia"/>
          <w:sz w:val="28"/>
          <w:szCs w:val="28"/>
        </w:rPr>
        <w:t>4</w:t>
      </w:r>
      <w:r w:rsidRPr="003818A6">
        <w:rPr>
          <w:rFonts w:ascii="標楷體" w:eastAsia="標楷體" w:hAnsi="標楷體" w:hint="eastAsia"/>
          <w:sz w:val="28"/>
          <w:szCs w:val="28"/>
        </w:rPr>
        <w:t>小時研習證明。</w:t>
      </w:r>
    </w:p>
    <w:p w:rsidR="00100F4F" w:rsidRPr="003818A6" w:rsidRDefault="00BB548C" w:rsidP="00100F4F">
      <w:pPr>
        <w:spacing w:line="540" w:lineRule="exact"/>
        <w:rPr>
          <w:rFonts w:ascii="標楷體" w:eastAsia="標楷體" w:hAnsi="標楷體"/>
          <w:sz w:val="28"/>
          <w:szCs w:val="28"/>
        </w:rPr>
      </w:pPr>
      <w:r w:rsidRPr="003818A6">
        <w:rPr>
          <w:rFonts w:ascii="標楷體" w:eastAsia="標楷體" w:hAnsi="標楷體" w:hint="eastAsia"/>
          <w:sz w:val="28"/>
          <w:szCs w:val="28"/>
        </w:rPr>
        <w:t>十、獎勵：辦理本項研討會有功人員，依規定</w:t>
      </w:r>
      <w:r w:rsidR="00100F4F" w:rsidRPr="003818A6">
        <w:rPr>
          <w:rFonts w:ascii="標楷體" w:eastAsia="標楷體" w:hAnsi="標楷體" w:hint="eastAsia"/>
          <w:sz w:val="28"/>
          <w:szCs w:val="28"/>
        </w:rPr>
        <w:t>辦理</w:t>
      </w:r>
      <w:r w:rsidR="00E37FD1" w:rsidRPr="003818A6">
        <w:rPr>
          <w:rFonts w:ascii="標楷體" w:eastAsia="標楷體" w:hAnsi="標楷體" w:hint="eastAsia"/>
          <w:sz w:val="28"/>
          <w:szCs w:val="28"/>
        </w:rPr>
        <w:t>敘獎</w:t>
      </w:r>
      <w:r w:rsidR="00100F4F" w:rsidRPr="003818A6">
        <w:rPr>
          <w:rFonts w:ascii="標楷體" w:eastAsia="標楷體" w:hAnsi="標楷體" w:hint="eastAsia"/>
          <w:sz w:val="28"/>
          <w:szCs w:val="28"/>
        </w:rPr>
        <w:t>。</w:t>
      </w:r>
    </w:p>
    <w:p w:rsidR="00100F4F" w:rsidRPr="003818A6" w:rsidRDefault="00100F4F" w:rsidP="00100F4F">
      <w:pPr>
        <w:spacing w:line="540" w:lineRule="exact"/>
        <w:rPr>
          <w:rFonts w:ascii="標楷體" w:eastAsia="標楷體" w:hAnsi="標楷體"/>
          <w:sz w:val="28"/>
          <w:szCs w:val="28"/>
        </w:rPr>
      </w:pPr>
      <w:r w:rsidRPr="003818A6">
        <w:rPr>
          <w:rFonts w:ascii="標楷體" w:eastAsia="標楷體" w:hAnsi="標楷體" w:hint="eastAsia"/>
          <w:sz w:val="28"/>
          <w:szCs w:val="28"/>
        </w:rPr>
        <w:t>十一、報名方式：10</w:t>
      </w:r>
      <w:r w:rsidR="002000DE" w:rsidRPr="003818A6">
        <w:rPr>
          <w:rFonts w:ascii="標楷體" w:eastAsia="標楷體" w:hAnsi="標楷體" w:hint="eastAsia"/>
          <w:sz w:val="28"/>
          <w:szCs w:val="28"/>
        </w:rPr>
        <w:t>6</w:t>
      </w:r>
      <w:r w:rsidRPr="003818A6">
        <w:rPr>
          <w:rFonts w:ascii="標楷體" w:eastAsia="標楷體" w:hAnsi="標楷體" w:hint="eastAsia"/>
          <w:sz w:val="28"/>
          <w:szCs w:val="28"/>
        </w:rPr>
        <w:t>年</w:t>
      </w:r>
      <w:r w:rsidR="005E7BCD" w:rsidRPr="003818A6">
        <w:rPr>
          <w:rFonts w:ascii="標楷體" w:eastAsia="標楷體" w:hAnsi="標楷體" w:hint="eastAsia"/>
          <w:sz w:val="28"/>
          <w:szCs w:val="28"/>
        </w:rPr>
        <w:t>10</w:t>
      </w:r>
      <w:r w:rsidRPr="003818A6">
        <w:rPr>
          <w:rFonts w:ascii="標楷體" w:eastAsia="標楷體" w:hAnsi="標楷體" w:hint="eastAsia"/>
          <w:sz w:val="28"/>
          <w:szCs w:val="28"/>
        </w:rPr>
        <w:t>月</w:t>
      </w:r>
      <w:r w:rsidR="002000DE" w:rsidRPr="003818A6">
        <w:rPr>
          <w:rFonts w:ascii="標楷體" w:eastAsia="標楷體" w:hAnsi="標楷體" w:hint="eastAsia"/>
          <w:sz w:val="28"/>
          <w:szCs w:val="28"/>
        </w:rPr>
        <w:t>6</w:t>
      </w:r>
      <w:r w:rsidR="004F0D0D" w:rsidRPr="003818A6">
        <w:rPr>
          <w:rFonts w:ascii="標楷體" w:eastAsia="標楷體" w:hAnsi="標楷體" w:hint="eastAsia"/>
          <w:sz w:val="28"/>
          <w:szCs w:val="28"/>
        </w:rPr>
        <w:t>日</w:t>
      </w:r>
      <w:r w:rsidR="009B3A6D" w:rsidRPr="003818A6">
        <w:rPr>
          <w:rFonts w:ascii="標楷體" w:eastAsia="標楷體" w:hAnsi="標楷體" w:hint="eastAsia"/>
          <w:sz w:val="28"/>
          <w:szCs w:val="28"/>
        </w:rPr>
        <w:t>（星期</w:t>
      </w:r>
      <w:r w:rsidR="002000DE" w:rsidRPr="003818A6">
        <w:rPr>
          <w:rFonts w:ascii="標楷體" w:eastAsia="標楷體" w:hAnsi="標楷體" w:hint="eastAsia"/>
          <w:sz w:val="28"/>
          <w:szCs w:val="28"/>
        </w:rPr>
        <w:t>五</w:t>
      </w:r>
      <w:r w:rsidR="00BB548C" w:rsidRPr="003818A6">
        <w:rPr>
          <w:rFonts w:ascii="標楷體" w:eastAsia="標楷體" w:hAnsi="標楷體" w:hint="eastAsia"/>
          <w:sz w:val="28"/>
          <w:szCs w:val="28"/>
        </w:rPr>
        <w:t>）</w:t>
      </w:r>
      <w:r w:rsidR="004574BA">
        <w:rPr>
          <w:rFonts w:ascii="標楷體" w:eastAsia="標楷體" w:hAnsi="標楷體" w:hint="eastAsia"/>
          <w:sz w:val="28"/>
          <w:szCs w:val="28"/>
        </w:rPr>
        <w:t>中午</w:t>
      </w:r>
      <w:r w:rsidR="00BB548C" w:rsidRPr="003818A6">
        <w:rPr>
          <w:rFonts w:ascii="標楷體" w:eastAsia="標楷體" w:hAnsi="標楷體" w:hint="eastAsia"/>
          <w:sz w:val="28"/>
          <w:szCs w:val="28"/>
        </w:rPr>
        <w:t>前請</w:t>
      </w:r>
      <w:r w:rsidRPr="003818A6">
        <w:rPr>
          <w:rFonts w:ascii="標楷體" w:eastAsia="標楷體" w:hAnsi="標楷體" w:hint="eastAsia"/>
          <w:sz w:val="28"/>
          <w:szCs w:val="28"/>
        </w:rPr>
        <w:t>教師</w:t>
      </w:r>
      <w:r w:rsidR="00BB548C" w:rsidRPr="003818A6">
        <w:rPr>
          <w:rFonts w:ascii="標楷體" w:eastAsia="標楷體" w:hAnsi="標楷體" w:hint="eastAsia"/>
          <w:sz w:val="28"/>
          <w:szCs w:val="28"/>
        </w:rPr>
        <w:t>逕</w:t>
      </w:r>
      <w:r w:rsidRPr="003818A6">
        <w:rPr>
          <w:rFonts w:ascii="標楷體" w:eastAsia="標楷體" w:hAnsi="標楷體" w:hint="eastAsia"/>
          <w:sz w:val="28"/>
          <w:szCs w:val="28"/>
        </w:rPr>
        <w:t>至教師在職進修中心（</w:t>
      </w:r>
      <w:hyperlink r:id="rId7" w:history="1">
        <w:r w:rsidRPr="003818A6">
          <w:rPr>
            <w:rStyle w:val="a3"/>
            <w:rFonts w:ascii="標楷體" w:eastAsia="標楷體" w:hAnsi="標楷體"/>
            <w:color w:val="auto"/>
            <w:sz w:val="28"/>
            <w:szCs w:val="28"/>
          </w:rPr>
          <w:t>http://inservice.edu.tw/</w:t>
        </w:r>
      </w:hyperlink>
      <w:r w:rsidRPr="003818A6">
        <w:rPr>
          <w:rFonts w:ascii="標楷體" w:eastAsia="標楷體" w:hAnsi="標楷體" w:hint="eastAsia"/>
          <w:sz w:val="28"/>
          <w:szCs w:val="28"/>
        </w:rPr>
        <w:t>）報名。</w:t>
      </w:r>
    </w:p>
    <w:p w:rsidR="00100F4F" w:rsidRPr="003818A6" w:rsidRDefault="00100F4F" w:rsidP="00100F4F">
      <w:pPr>
        <w:kinsoku w:val="0"/>
        <w:autoSpaceDE w:val="0"/>
        <w:autoSpaceDN w:val="0"/>
        <w:snapToGrid w:val="0"/>
        <w:spacing w:line="440" w:lineRule="exact"/>
        <w:jc w:val="both"/>
        <w:rPr>
          <w:rFonts w:ascii="標楷體" w:eastAsia="標楷體" w:hAnsi="標楷體"/>
          <w:sz w:val="28"/>
          <w:szCs w:val="28"/>
        </w:rPr>
      </w:pPr>
      <w:r w:rsidRPr="003818A6">
        <w:rPr>
          <w:rFonts w:ascii="標楷體" w:eastAsia="標楷體" w:hAnsi="標楷體" w:hint="eastAsia"/>
          <w:sz w:val="28"/>
          <w:szCs w:val="28"/>
        </w:rPr>
        <w:t>十二、本計畫由本府核定後實施，修正時亦同。</w:t>
      </w:r>
    </w:p>
    <w:p w:rsidR="00100F4F" w:rsidRPr="003818A6" w:rsidRDefault="00100F4F" w:rsidP="00100F4F">
      <w:pPr>
        <w:snapToGrid w:val="0"/>
        <w:spacing w:line="200" w:lineRule="atLeast"/>
      </w:pPr>
    </w:p>
    <w:p w:rsidR="00BB548C" w:rsidRPr="003818A6" w:rsidRDefault="00BB548C" w:rsidP="00100F4F">
      <w:pPr>
        <w:snapToGrid w:val="0"/>
        <w:spacing w:line="200" w:lineRule="atLeast"/>
        <w:rPr>
          <w:rFonts w:eastAsia="標楷體"/>
        </w:rPr>
      </w:pPr>
    </w:p>
    <w:p w:rsidR="008B6B35" w:rsidRPr="003818A6" w:rsidRDefault="0097076D" w:rsidP="00DE017D">
      <w:pPr>
        <w:snapToGrid w:val="0"/>
        <w:spacing w:line="200" w:lineRule="atLeast"/>
        <w:rPr>
          <w:rFonts w:eastAsia="標楷體"/>
        </w:rPr>
      </w:pPr>
      <w:r w:rsidRPr="003818A6">
        <w:rPr>
          <w:rFonts w:eastAsia="標楷體"/>
        </w:rPr>
        <w:br w:type="page"/>
      </w:r>
      <w:r w:rsidR="00100F4F" w:rsidRPr="003818A6">
        <w:rPr>
          <w:rFonts w:eastAsia="標楷體" w:hint="eastAsia"/>
          <w:sz w:val="32"/>
          <w:szCs w:val="32"/>
        </w:rPr>
        <w:lastRenderedPageBreak/>
        <w:t>附件一：</w:t>
      </w:r>
    </w:p>
    <w:p w:rsidR="005E68A7" w:rsidRPr="003818A6" w:rsidRDefault="00DE017D" w:rsidP="005E68A7">
      <w:pPr>
        <w:spacing w:line="500" w:lineRule="exact"/>
        <w:ind w:leftChars="-590" w:left="-1416" w:rightChars="-614" w:right="-1474"/>
        <w:jc w:val="center"/>
        <w:rPr>
          <w:rFonts w:ascii="標楷體" w:eastAsia="標楷體" w:hAnsi="標楷體" w:cs="標楷體"/>
          <w:b/>
          <w:sz w:val="36"/>
          <w:szCs w:val="40"/>
        </w:rPr>
      </w:pPr>
      <w:r w:rsidRPr="003818A6">
        <w:rPr>
          <w:rFonts w:ascii="標楷體" w:eastAsia="標楷體" w:hAnsi="標楷體" w:cs="標楷體" w:hint="eastAsia"/>
          <w:b/>
          <w:sz w:val="36"/>
          <w:szCs w:val="40"/>
        </w:rPr>
        <w:t>花蓮縣</w:t>
      </w:r>
      <w:r w:rsidR="002000DE" w:rsidRPr="003818A6">
        <w:rPr>
          <w:rFonts w:ascii="標楷體" w:eastAsia="標楷體" w:hAnsi="標楷體" w:cs="標楷體" w:hint="eastAsia"/>
          <w:b/>
          <w:sz w:val="36"/>
          <w:szCs w:val="40"/>
        </w:rPr>
        <w:t>106</w:t>
      </w:r>
      <w:r w:rsidRPr="003818A6">
        <w:rPr>
          <w:rFonts w:ascii="標楷體" w:eastAsia="標楷體" w:hAnsi="標楷體" w:cs="標楷體" w:hint="eastAsia"/>
          <w:b/>
          <w:sz w:val="36"/>
          <w:szCs w:val="40"/>
        </w:rPr>
        <w:t>學年度學校健康促進</w:t>
      </w:r>
      <w:r w:rsidR="003B7778" w:rsidRPr="003818A6">
        <w:rPr>
          <w:rFonts w:ascii="標楷體" w:eastAsia="標楷體" w:hAnsi="標楷體" w:cs="標楷體" w:hint="eastAsia"/>
          <w:b/>
          <w:sz w:val="36"/>
          <w:szCs w:val="40"/>
        </w:rPr>
        <w:t>共識</w:t>
      </w:r>
      <w:r w:rsidRPr="003818A6">
        <w:rPr>
          <w:rFonts w:ascii="標楷體" w:eastAsia="標楷體" w:hAnsi="標楷體" w:cs="標楷體" w:hint="eastAsia"/>
          <w:b/>
          <w:sz w:val="36"/>
          <w:szCs w:val="40"/>
        </w:rPr>
        <w:t>會議</w:t>
      </w:r>
      <w:r w:rsidR="003B7778" w:rsidRPr="003818A6">
        <w:rPr>
          <w:rFonts w:ascii="標楷體" w:eastAsia="標楷體" w:hAnsi="標楷體" w:cs="標楷體" w:hint="eastAsia"/>
          <w:b/>
          <w:sz w:val="36"/>
          <w:szCs w:val="40"/>
        </w:rPr>
        <w:t>暨</w:t>
      </w:r>
      <w:r w:rsidR="00A518C0" w:rsidRPr="003818A6">
        <w:rPr>
          <w:rFonts w:ascii="標楷體" w:eastAsia="標楷體" w:hAnsi="標楷體" w:cs="標楷體" w:hint="eastAsia"/>
          <w:b/>
          <w:sz w:val="36"/>
          <w:szCs w:val="40"/>
        </w:rPr>
        <w:t>105</w:t>
      </w:r>
      <w:r w:rsidR="003B7778" w:rsidRPr="003818A6">
        <w:rPr>
          <w:rFonts w:ascii="標楷體" w:eastAsia="標楷體" w:hAnsi="標楷體" w:cs="標楷體" w:hint="eastAsia"/>
          <w:b/>
          <w:sz w:val="36"/>
          <w:szCs w:val="40"/>
        </w:rPr>
        <w:t>學年度成果發表</w:t>
      </w:r>
    </w:p>
    <w:p w:rsidR="0097076D" w:rsidRPr="003818A6" w:rsidRDefault="0097076D" w:rsidP="005E68A7">
      <w:pPr>
        <w:spacing w:line="500" w:lineRule="exact"/>
        <w:ind w:leftChars="-590" w:left="-1416" w:rightChars="-614" w:right="-1474"/>
        <w:jc w:val="center"/>
        <w:rPr>
          <w:rFonts w:ascii="標楷體" w:eastAsia="標楷體" w:hAnsi="標楷體" w:cs="標楷體"/>
          <w:b/>
          <w:sz w:val="36"/>
          <w:szCs w:val="40"/>
        </w:rPr>
      </w:pPr>
      <w:r w:rsidRPr="003818A6">
        <w:rPr>
          <w:rFonts w:ascii="標楷體" w:eastAsia="標楷體" w:hAnsi="標楷體" w:cs="標楷體" w:hint="eastAsia"/>
          <w:b/>
          <w:sz w:val="36"/>
          <w:szCs w:val="40"/>
        </w:rPr>
        <w:t>活動議程表</w:t>
      </w:r>
    </w:p>
    <w:tbl>
      <w:tblPr>
        <w:tblW w:w="10918" w:type="dxa"/>
        <w:jc w:val="center"/>
        <w:tblBorders>
          <w:top w:val="thinThickSmallGap" w:sz="18" w:space="0" w:color="auto"/>
          <w:left w:val="thinThickSmallGap" w:sz="18" w:space="0" w:color="auto"/>
          <w:bottom w:val="thinThickSmallGap" w:sz="18" w:space="0" w:color="auto"/>
          <w:right w:val="thickThinSmallGap" w:sz="24" w:space="0" w:color="auto"/>
          <w:insideH w:val="single" w:sz="4" w:space="0" w:color="auto"/>
          <w:insideV w:val="single" w:sz="4" w:space="0" w:color="auto"/>
        </w:tblBorders>
        <w:tblLayout w:type="fixed"/>
        <w:tblLook w:val="01E0"/>
      </w:tblPr>
      <w:tblGrid>
        <w:gridCol w:w="1113"/>
        <w:gridCol w:w="1800"/>
        <w:gridCol w:w="3894"/>
        <w:gridCol w:w="3189"/>
        <w:gridCol w:w="922"/>
      </w:tblGrid>
      <w:tr w:rsidR="00DE017D" w:rsidRPr="003818A6" w:rsidTr="00E81BF3">
        <w:trPr>
          <w:trHeight w:val="654"/>
          <w:tblHeader/>
          <w:jc w:val="center"/>
        </w:trPr>
        <w:tc>
          <w:tcPr>
            <w:tcW w:w="2913" w:type="dxa"/>
            <w:gridSpan w:val="2"/>
            <w:shd w:val="clear" w:color="auto" w:fill="FFFF99"/>
          </w:tcPr>
          <w:p w:rsidR="00DE017D" w:rsidRPr="003818A6" w:rsidRDefault="00DE017D" w:rsidP="0095738E">
            <w:pPr>
              <w:spacing w:line="500" w:lineRule="exact"/>
              <w:jc w:val="center"/>
              <w:rPr>
                <w:rFonts w:ascii="標楷體" w:eastAsia="標楷體" w:hAnsi="標楷體"/>
                <w:sz w:val="28"/>
                <w:szCs w:val="28"/>
              </w:rPr>
            </w:pPr>
            <w:r w:rsidRPr="003818A6">
              <w:rPr>
                <w:rFonts w:ascii="標楷體" w:eastAsia="標楷體" w:hAnsi="標楷體" w:cs="標楷體" w:hint="eastAsia"/>
                <w:sz w:val="28"/>
                <w:szCs w:val="28"/>
              </w:rPr>
              <w:t>時間</w:t>
            </w:r>
          </w:p>
        </w:tc>
        <w:tc>
          <w:tcPr>
            <w:tcW w:w="3894" w:type="dxa"/>
            <w:shd w:val="clear" w:color="auto" w:fill="FFFF99"/>
            <w:vAlign w:val="center"/>
          </w:tcPr>
          <w:p w:rsidR="00DE017D" w:rsidRPr="003818A6" w:rsidRDefault="00DE017D" w:rsidP="0095738E">
            <w:pPr>
              <w:spacing w:line="500" w:lineRule="exact"/>
              <w:jc w:val="center"/>
              <w:rPr>
                <w:rFonts w:ascii="標楷體" w:eastAsia="標楷體" w:hAnsi="標楷體"/>
                <w:sz w:val="28"/>
                <w:szCs w:val="28"/>
              </w:rPr>
            </w:pPr>
            <w:r w:rsidRPr="003818A6">
              <w:rPr>
                <w:rFonts w:ascii="標楷體" w:eastAsia="標楷體" w:hAnsi="標楷體" w:cs="標楷體" w:hint="eastAsia"/>
                <w:sz w:val="28"/>
                <w:szCs w:val="28"/>
              </w:rPr>
              <w:t>課程內容說明</w:t>
            </w:r>
          </w:p>
        </w:tc>
        <w:tc>
          <w:tcPr>
            <w:tcW w:w="3189" w:type="dxa"/>
            <w:shd w:val="clear" w:color="auto" w:fill="FFFF99"/>
            <w:vAlign w:val="center"/>
          </w:tcPr>
          <w:p w:rsidR="00DE017D" w:rsidRPr="003818A6" w:rsidRDefault="00DE017D" w:rsidP="0095738E">
            <w:pPr>
              <w:spacing w:line="500" w:lineRule="exact"/>
              <w:jc w:val="center"/>
              <w:rPr>
                <w:rFonts w:ascii="標楷體" w:eastAsia="標楷體" w:hAnsi="標楷體"/>
                <w:sz w:val="28"/>
                <w:szCs w:val="28"/>
              </w:rPr>
            </w:pPr>
            <w:r w:rsidRPr="003818A6">
              <w:rPr>
                <w:rFonts w:ascii="標楷體" w:eastAsia="標楷體" w:hAnsi="標楷體" w:cs="標楷體" w:hint="eastAsia"/>
                <w:sz w:val="28"/>
                <w:szCs w:val="28"/>
              </w:rPr>
              <w:t>主持（講）人</w:t>
            </w:r>
          </w:p>
        </w:tc>
        <w:tc>
          <w:tcPr>
            <w:tcW w:w="922" w:type="dxa"/>
            <w:shd w:val="clear" w:color="auto" w:fill="FFFF99"/>
            <w:vAlign w:val="center"/>
          </w:tcPr>
          <w:p w:rsidR="00DE017D" w:rsidRPr="003818A6" w:rsidRDefault="00DE017D" w:rsidP="0095738E">
            <w:pPr>
              <w:spacing w:line="500" w:lineRule="exact"/>
              <w:jc w:val="center"/>
              <w:rPr>
                <w:rFonts w:ascii="標楷體" w:eastAsia="標楷體" w:hAnsi="標楷體" w:cs="標楷體"/>
                <w:sz w:val="28"/>
                <w:szCs w:val="28"/>
              </w:rPr>
            </w:pPr>
            <w:r w:rsidRPr="003818A6">
              <w:rPr>
                <w:rFonts w:ascii="標楷體" w:eastAsia="標楷體" w:hAnsi="標楷體" w:cs="標楷體" w:hint="eastAsia"/>
                <w:sz w:val="28"/>
                <w:szCs w:val="28"/>
              </w:rPr>
              <w:t>備註</w:t>
            </w:r>
          </w:p>
        </w:tc>
      </w:tr>
      <w:tr w:rsidR="00DE017D" w:rsidRPr="003818A6" w:rsidTr="00E81BF3">
        <w:trPr>
          <w:trHeight w:val="774"/>
          <w:jc w:val="center"/>
        </w:trPr>
        <w:tc>
          <w:tcPr>
            <w:tcW w:w="1113" w:type="dxa"/>
            <w:vMerge w:val="restart"/>
            <w:vAlign w:val="center"/>
          </w:tcPr>
          <w:p w:rsidR="00DE017D" w:rsidRPr="003818A6" w:rsidRDefault="003B7778" w:rsidP="0095738E">
            <w:pPr>
              <w:snapToGrid w:val="0"/>
              <w:spacing w:line="500" w:lineRule="exact"/>
              <w:jc w:val="center"/>
              <w:rPr>
                <w:rFonts w:ascii="標楷體" w:eastAsia="標楷體" w:hAnsi="標楷體" w:cs="標楷體"/>
                <w:sz w:val="28"/>
                <w:szCs w:val="28"/>
              </w:rPr>
            </w:pPr>
            <w:r w:rsidRPr="003818A6">
              <w:rPr>
                <w:rFonts w:ascii="標楷體" w:eastAsia="標楷體" w:hAnsi="標楷體" w:cs="標楷體" w:hint="eastAsia"/>
                <w:sz w:val="28"/>
                <w:szCs w:val="28"/>
              </w:rPr>
              <w:t>10</w:t>
            </w:r>
            <w:r w:rsidR="004F0D0D" w:rsidRPr="003818A6">
              <w:rPr>
                <w:rFonts w:ascii="標楷體" w:eastAsia="標楷體" w:hAnsi="標楷體" w:cs="標楷體" w:hint="eastAsia"/>
                <w:sz w:val="28"/>
                <w:szCs w:val="28"/>
              </w:rPr>
              <w:t>6</w:t>
            </w:r>
            <w:r w:rsidR="00DE017D" w:rsidRPr="003818A6">
              <w:rPr>
                <w:rFonts w:ascii="標楷體" w:eastAsia="標楷體" w:hAnsi="標楷體" w:cs="標楷體" w:hint="eastAsia"/>
                <w:sz w:val="28"/>
                <w:szCs w:val="28"/>
              </w:rPr>
              <w:t>年</w:t>
            </w:r>
          </w:p>
          <w:p w:rsidR="00DE017D" w:rsidRPr="003818A6" w:rsidRDefault="005E7BCD" w:rsidP="0095738E">
            <w:pPr>
              <w:snapToGrid w:val="0"/>
              <w:spacing w:line="500" w:lineRule="exact"/>
              <w:jc w:val="center"/>
              <w:rPr>
                <w:rFonts w:ascii="標楷體" w:eastAsia="標楷體" w:hAnsi="標楷體" w:cs="標楷體"/>
                <w:sz w:val="28"/>
                <w:szCs w:val="28"/>
              </w:rPr>
            </w:pPr>
            <w:r w:rsidRPr="003818A6">
              <w:rPr>
                <w:rFonts w:ascii="標楷體" w:eastAsia="標楷體" w:hAnsi="標楷體" w:cs="標楷體" w:hint="eastAsia"/>
                <w:sz w:val="28"/>
                <w:szCs w:val="28"/>
              </w:rPr>
              <w:t>10</w:t>
            </w:r>
          </w:p>
          <w:p w:rsidR="00DE017D" w:rsidRPr="003818A6" w:rsidRDefault="00DE017D" w:rsidP="0095738E">
            <w:pPr>
              <w:snapToGrid w:val="0"/>
              <w:spacing w:line="500" w:lineRule="exact"/>
              <w:jc w:val="center"/>
              <w:rPr>
                <w:rFonts w:ascii="標楷體" w:eastAsia="標楷體" w:hAnsi="標楷體" w:cs="標楷體"/>
                <w:sz w:val="28"/>
                <w:szCs w:val="28"/>
              </w:rPr>
            </w:pPr>
            <w:r w:rsidRPr="003818A6">
              <w:rPr>
                <w:rFonts w:ascii="標楷體" w:eastAsia="標楷體" w:hAnsi="標楷體" w:cs="標楷體" w:hint="eastAsia"/>
                <w:sz w:val="28"/>
                <w:szCs w:val="28"/>
              </w:rPr>
              <w:t>月</w:t>
            </w:r>
          </w:p>
          <w:p w:rsidR="00DE017D" w:rsidRPr="003818A6" w:rsidRDefault="004F0D0D" w:rsidP="0095738E">
            <w:pPr>
              <w:snapToGrid w:val="0"/>
              <w:spacing w:line="500" w:lineRule="exact"/>
              <w:jc w:val="center"/>
              <w:rPr>
                <w:rFonts w:ascii="標楷體" w:eastAsia="標楷體" w:hAnsi="標楷體" w:cs="標楷體"/>
                <w:sz w:val="28"/>
                <w:szCs w:val="28"/>
              </w:rPr>
            </w:pPr>
            <w:r w:rsidRPr="003818A6">
              <w:rPr>
                <w:rFonts w:ascii="標楷體" w:eastAsia="標楷體" w:hAnsi="標楷體" w:cs="標楷體" w:hint="eastAsia"/>
                <w:sz w:val="28"/>
                <w:szCs w:val="28"/>
              </w:rPr>
              <w:t>11</w:t>
            </w:r>
          </w:p>
          <w:p w:rsidR="00DE017D" w:rsidRPr="003818A6" w:rsidRDefault="00DE017D" w:rsidP="0095738E">
            <w:pPr>
              <w:snapToGrid w:val="0"/>
              <w:spacing w:line="500" w:lineRule="exact"/>
              <w:jc w:val="center"/>
              <w:rPr>
                <w:rFonts w:ascii="標楷體" w:eastAsia="標楷體" w:hAnsi="標楷體" w:cs="標楷體"/>
                <w:sz w:val="28"/>
                <w:szCs w:val="28"/>
              </w:rPr>
            </w:pPr>
            <w:r w:rsidRPr="003818A6">
              <w:rPr>
                <w:rFonts w:ascii="標楷體" w:eastAsia="標楷體" w:hAnsi="標楷體" w:cs="標楷體" w:hint="eastAsia"/>
                <w:sz w:val="28"/>
                <w:szCs w:val="28"/>
              </w:rPr>
              <w:t>日</w:t>
            </w:r>
          </w:p>
          <w:p w:rsidR="00DE017D" w:rsidRPr="003818A6" w:rsidRDefault="00DE017D" w:rsidP="0095738E">
            <w:pPr>
              <w:snapToGrid w:val="0"/>
              <w:spacing w:line="500" w:lineRule="exact"/>
              <w:jc w:val="center"/>
              <w:rPr>
                <w:rFonts w:ascii="標楷體" w:eastAsia="標楷體" w:hAnsi="標楷體" w:cs="標楷體"/>
                <w:sz w:val="18"/>
                <w:szCs w:val="18"/>
              </w:rPr>
            </w:pPr>
            <w:r w:rsidRPr="003818A6">
              <w:rPr>
                <w:rFonts w:ascii="標楷體" w:eastAsia="標楷體" w:hAnsi="標楷體" w:cs="標楷體" w:hint="eastAsia"/>
                <w:sz w:val="18"/>
                <w:szCs w:val="18"/>
              </w:rPr>
              <w:t>（星期三）</w:t>
            </w:r>
          </w:p>
        </w:tc>
        <w:tc>
          <w:tcPr>
            <w:tcW w:w="1800" w:type="dxa"/>
            <w:vAlign w:val="center"/>
          </w:tcPr>
          <w:p w:rsidR="00DE017D" w:rsidRPr="003818A6" w:rsidRDefault="003B7778" w:rsidP="0095738E">
            <w:pPr>
              <w:snapToGrid w:val="0"/>
              <w:spacing w:line="500" w:lineRule="exact"/>
              <w:jc w:val="center"/>
              <w:rPr>
                <w:rFonts w:ascii="標楷體" w:eastAsia="標楷體" w:hAnsi="標楷體" w:cs="標楷體"/>
                <w:sz w:val="28"/>
                <w:szCs w:val="28"/>
              </w:rPr>
            </w:pPr>
            <w:r w:rsidRPr="003818A6">
              <w:rPr>
                <w:rFonts w:ascii="標楷體" w:eastAsia="標楷體" w:hAnsi="標楷體" w:cs="標楷體" w:hint="eastAsia"/>
                <w:sz w:val="28"/>
                <w:szCs w:val="28"/>
              </w:rPr>
              <w:t>12</w:t>
            </w:r>
            <w:r w:rsidRPr="003818A6">
              <w:rPr>
                <w:rFonts w:ascii="標楷體" w:eastAsia="標楷體" w:hAnsi="標楷體" w:cs="標楷體"/>
                <w:sz w:val="28"/>
                <w:szCs w:val="28"/>
              </w:rPr>
              <w:t>:</w:t>
            </w:r>
            <w:r w:rsidRPr="003818A6">
              <w:rPr>
                <w:rFonts w:ascii="標楷體" w:eastAsia="標楷體" w:hAnsi="標楷體" w:cs="標楷體" w:hint="eastAsia"/>
                <w:sz w:val="28"/>
                <w:szCs w:val="28"/>
              </w:rPr>
              <w:t>5</w:t>
            </w:r>
            <w:r w:rsidRPr="003818A6">
              <w:rPr>
                <w:rFonts w:ascii="標楷體" w:eastAsia="標楷體" w:hAnsi="標楷體" w:cs="標楷體"/>
                <w:sz w:val="28"/>
                <w:szCs w:val="28"/>
              </w:rPr>
              <w:t>0-</w:t>
            </w:r>
            <w:r w:rsidRPr="003818A6">
              <w:rPr>
                <w:rFonts w:ascii="標楷體" w:eastAsia="標楷體" w:hAnsi="標楷體" w:cs="標楷體" w:hint="eastAsia"/>
                <w:sz w:val="28"/>
                <w:szCs w:val="28"/>
              </w:rPr>
              <w:t>13</w:t>
            </w:r>
            <w:r w:rsidRPr="003818A6">
              <w:rPr>
                <w:rFonts w:ascii="標楷體" w:eastAsia="標楷體" w:hAnsi="標楷體" w:cs="標楷體"/>
                <w:sz w:val="28"/>
                <w:szCs w:val="28"/>
              </w:rPr>
              <w:t>:</w:t>
            </w:r>
            <w:r w:rsidRPr="003818A6">
              <w:rPr>
                <w:rFonts w:ascii="標楷體" w:eastAsia="標楷體" w:hAnsi="標楷體" w:cs="標楷體" w:hint="eastAsia"/>
                <w:sz w:val="28"/>
                <w:szCs w:val="28"/>
              </w:rPr>
              <w:t>0</w:t>
            </w:r>
            <w:r w:rsidRPr="003818A6">
              <w:rPr>
                <w:rFonts w:ascii="標楷體" w:eastAsia="標楷體" w:hAnsi="標楷體" w:cs="標楷體"/>
                <w:sz w:val="28"/>
                <w:szCs w:val="28"/>
              </w:rPr>
              <w:t>0</w:t>
            </w:r>
          </w:p>
        </w:tc>
        <w:tc>
          <w:tcPr>
            <w:tcW w:w="3894" w:type="dxa"/>
            <w:vAlign w:val="center"/>
          </w:tcPr>
          <w:p w:rsidR="00DE017D" w:rsidRPr="003818A6" w:rsidRDefault="003B7778" w:rsidP="0095738E">
            <w:pPr>
              <w:spacing w:line="500" w:lineRule="exact"/>
              <w:jc w:val="center"/>
              <w:rPr>
                <w:rFonts w:ascii="標楷體" w:eastAsia="標楷體" w:hAnsi="標楷體"/>
                <w:sz w:val="28"/>
                <w:szCs w:val="28"/>
              </w:rPr>
            </w:pPr>
            <w:r w:rsidRPr="003818A6">
              <w:rPr>
                <w:rFonts w:ascii="標楷體" w:eastAsia="標楷體" w:hAnsi="標楷體" w:hint="eastAsia"/>
                <w:sz w:val="28"/>
                <w:szCs w:val="28"/>
              </w:rPr>
              <w:t>報到</w:t>
            </w:r>
          </w:p>
        </w:tc>
        <w:tc>
          <w:tcPr>
            <w:tcW w:w="3189" w:type="dxa"/>
            <w:vAlign w:val="center"/>
          </w:tcPr>
          <w:p w:rsidR="00DE017D" w:rsidRPr="003818A6" w:rsidRDefault="00C77AC1" w:rsidP="003B7778">
            <w:pPr>
              <w:spacing w:line="500" w:lineRule="exact"/>
              <w:jc w:val="center"/>
              <w:rPr>
                <w:rFonts w:ascii="標楷體" w:eastAsia="標楷體" w:hAnsi="標楷體"/>
                <w:sz w:val="28"/>
                <w:szCs w:val="28"/>
              </w:rPr>
            </w:pPr>
            <w:r w:rsidRPr="003818A6">
              <w:rPr>
                <w:rFonts w:ascii="標楷體" w:eastAsia="標楷體" w:hAnsi="標楷體" w:hint="eastAsia"/>
                <w:sz w:val="28"/>
                <w:szCs w:val="28"/>
              </w:rPr>
              <w:t>宜昌國小團隊</w:t>
            </w:r>
          </w:p>
        </w:tc>
        <w:tc>
          <w:tcPr>
            <w:tcW w:w="922" w:type="dxa"/>
          </w:tcPr>
          <w:p w:rsidR="00DE017D" w:rsidRPr="003818A6" w:rsidRDefault="00DE017D" w:rsidP="0095738E">
            <w:pPr>
              <w:spacing w:line="500" w:lineRule="exact"/>
              <w:jc w:val="center"/>
              <w:rPr>
                <w:rFonts w:ascii="標楷體" w:eastAsia="標楷體" w:hAnsi="標楷體" w:cs="標楷體"/>
                <w:sz w:val="28"/>
                <w:szCs w:val="28"/>
              </w:rPr>
            </w:pPr>
          </w:p>
        </w:tc>
      </w:tr>
      <w:tr w:rsidR="00DE017D" w:rsidRPr="003818A6" w:rsidTr="00E81BF3">
        <w:trPr>
          <w:trHeight w:val="940"/>
          <w:jc w:val="center"/>
        </w:trPr>
        <w:tc>
          <w:tcPr>
            <w:tcW w:w="1113" w:type="dxa"/>
            <w:vMerge/>
          </w:tcPr>
          <w:p w:rsidR="00DE017D" w:rsidRPr="003818A6" w:rsidRDefault="00DE017D" w:rsidP="0095738E">
            <w:pPr>
              <w:snapToGrid w:val="0"/>
              <w:spacing w:line="500" w:lineRule="exact"/>
              <w:jc w:val="center"/>
              <w:rPr>
                <w:rFonts w:ascii="標楷體" w:eastAsia="標楷體" w:hAnsi="標楷體" w:cs="標楷體"/>
                <w:sz w:val="28"/>
                <w:szCs w:val="28"/>
              </w:rPr>
            </w:pPr>
          </w:p>
        </w:tc>
        <w:tc>
          <w:tcPr>
            <w:tcW w:w="1800" w:type="dxa"/>
            <w:vAlign w:val="center"/>
          </w:tcPr>
          <w:p w:rsidR="00DE017D" w:rsidRPr="003818A6" w:rsidRDefault="003B7778" w:rsidP="0097076D">
            <w:pPr>
              <w:snapToGrid w:val="0"/>
              <w:spacing w:line="500" w:lineRule="exact"/>
              <w:jc w:val="center"/>
              <w:rPr>
                <w:rFonts w:ascii="標楷體" w:eastAsia="標楷體" w:hAnsi="標楷體" w:cs="標楷體"/>
                <w:sz w:val="28"/>
                <w:szCs w:val="28"/>
              </w:rPr>
            </w:pPr>
            <w:r w:rsidRPr="003818A6">
              <w:rPr>
                <w:rFonts w:ascii="標楷體" w:eastAsia="標楷體" w:hAnsi="標楷體" w:cs="標楷體" w:hint="eastAsia"/>
                <w:sz w:val="28"/>
                <w:szCs w:val="28"/>
              </w:rPr>
              <w:t>13</w:t>
            </w:r>
            <w:r w:rsidRPr="003818A6">
              <w:rPr>
                <w:rFonts w:ascii="標楷體" w:eastAsia="標楷體" w:hAnsi="標楷體" w:cs="標楷體"/>
                <w:sz w:val="28"/>
                <w:szCs w:val="28"/>
              </w:rPr>
              <w:t>:</w:t>
            </w:r>
            <w:r w:rsidRPr="003818A6">
              <w:rPr>
                <w:rFonts w:ascii="標楷體" w:eastAsia="標楷體" w:hAnsi="標楷體" w:cs="標楷體" w:hint="eastAsia"/>
                <w:sz w:val="28"/>
                <w:szCs w:val="28"/>
              </w:rPr>
              <w:t>0</w:t>
            </w:r>
            <w:r w:rsidRPr="003818A6">
              <w:rPr>
                <w:rFonts w:ascii="標楷體" w:eastAsia="標楷體" w:hAnsi="標楷體" w:cs="標楷體"/>
                <w:sz w:val="28"/>
                <w:szCs w:val="28"/>
              </w:rPr>
              <w:t>0-</w:t>
            </w:r>
            <w:r w:rsidR="00C77AC1" w:rsidRPr="003818A6">
              <w:rPr>
                <w:rFonts w:ascii="標楷體" w:eastAsia="標楷體" w:hAnsi="標楷體" w:cs="標楷體" w:hint="eastAsia"/>
                <w:sz w:val="28"/>
                <w:szCs w:val="28"/>
              </w:rPr>
              <w:t>1</w:t>
            </w:r>
            <w:r w:rsidR="001732D1" w:rsidRPr="003818A6">
              <w:rPr>
                <w:rFonts w:ascii="標楷體" w:eastAsia="標楷體" w:hAnsi="標楷體" w:cs="標楷體" w:hint="eastAsia"/>
                <w:sz w:val="28"/>
                <w:szCs w:val="28"/>
              </w:rPr>
              <w:t>4</w:t>
            </w:r>
            <w:r w:rsidRPr="003818A6">
              <w:rPr>
                <w:rFonts w:ascii="標楷體" w:eastAsia="標楷體" w:hAnsi="標楷體" w:cs="標楷體"/>
                <w:sz w:val="28"/>
                <w:szCs w:val="28"/>
              </w:rPr>
              <w:t>:</w:t>
            </w:r>
            <w:r w:rsidR="001732D1" w:rsidRPr="003818A6">
              <w:rPr>
                <w:rFonts w:ascii="標楷體" w:eastAsia="標楷體" w:hAnsi="標楷體" w:cs="標楷體" w:hint="eastAsia"/>
                <w:sz w:val="28"/>
                <w:szCs w:val="28"/>
              </w:rPr>
              <w:t>0</w:t>
            </w:r>
            <w:r w:rsidRPr="003818A6">
              <w:rPr>
                <w:rFonts w:ascii="標楷體" w:eastAsia="標楷體" w:hAnsi="標楷體" w:cs="標楷體"/>
                <w:sz w:val="28"/>
                <w:szCs w:val="28"/>
              </w:rPr>
              <w:t>0</w:t>
            </w:r>
          </w:p>
        </w:tc>
        <w:tc>
          <w:tcPr>
            <w:tcW w:w="3894" w:type="dxa"/>
            <w:vAlign w:val="center"/>
          </w:tcPr>
          <w:p w:rsidR="00DE017D" w:rsidRPr="003818A6" w:rsidRDefault="001732D1" w:rsidP="0095738E">
            <w:pPr>
              <w:spacing w:line="500" w:lineRule="exact"/>
              <w:jc w:val="center"/>
              <w:rPr>
                <w:rFonts w:ascii="標楷體" w:eastAsia="標楷體" w:hAnsi="標楷體"/>
                <w:sz w:val="28"/>
                <w:szCs w:val="28"/>
              </w:rPr>
            </w:pPr>
            <w:r w:rsidRPr="003818A6">
              <w:rPr>
                <w:rFonts w:ascii="標楷體" w:eastAsia="標楷體" w:hAnsi="標楷體" w:cs="標楷體" w:hint="eastAsia"/>
                <w:sz w:val="28"/>
                <w:szCs w:val="28"/>
              </w:rPr>
              <w:t>106學年度健促推行計畫暨</w:t>
            </w:r>
            <w:r w:rsidRPr="003818A6">
              <w:rPr>
                <w:rFonts w:ascii="標楷體" w:eastAsia="標楷體" w:hAnsi="標楷體" w:hint="eastAsia"/>
                <w:sz w:val="28"/>
                <w:szCs w:val="28"/>
              </w:rPr>
              <w:t>分組討論</w:t>
            </w:r>
          </w:p>
        </w:tc>
        <w:tc>
          <w:tcPr>
            <w:tcW w:w="3189" w:type="dxa"/>
            <w:vAlign w:val="center"/>
          </w:tcPr>
          <w:p w:rsidR="00DE017D" w:rsidRPr="003818A6" w:rsidRDefault="001732D1" w:rsidP="001732D1">
            <w:pPr>
              <w:spacing w:line="0" w:lineRule="atLeast"/>
              <w:jc w:val="center"/>
              <w:rPr>
                <w:rFonts w:ascii="標楷體" w:eastAsia="標楷體" w:hAnsi="標楷體" w:cs="標楷體"/>
                <w:sz w:val="28"/>
                <w:szCs w:val="28"/>
              </w:rPr>
            </w:pPr>
            <w:r w:rsidRPr="003818A6">
              <w:rPr>
                <w:rFonts w:ascii="標楷體" w:eastAsia="標楷體" w:hAnsi="標楷體" w:hint="eastAsia"/>
                <w:sz w:val="28"/>
                <w:szCs w:val="28"/>
              </w:rPr>
              <w:t>在地輔導團輔導委員</w:t>
            </w:r>
          </w:p>
        </w:tc>
        <w:tc>
          <w:tcPr>
            <w:tcW w:w="922" w:type="dxa"/>
          </w:tcPr>
          <w:p w:rsidR="00DE017D" w:rsidRPr="003818A6" w:rsidRDefault="00DE017D" w:rsidP="0095738E">
            <w:pPr>
              <w:spacing w:line="500" w:lineRule="exact"/>
              <w:jc w:val="center"/>
              <w:rPr>
                <w:rFonts w:ascii="標楷體" w:eastAsia="標楷體" w:hAnsi="標楷體" w:cs="標楷體"/>
                <w:sz w:val="28"/>
                <w:szCs w:val="28"/>
              </w:rPr>
            </w:pPr>
          </w:p>
        </w:tc>
      </w:tr>
      <w:tr w:rsidR="003B7778" w:rsidRPr="003818A6" w:rsidTr="00E81BF3">
        <w:trPr>
          <w:trHeight w:val="1069"/>
          <w:jc w:val="center"/>
        </w:trPr>
        <w:tc>
          <w:tcPr>
            <w:tcW w:w="1113" w:type="dxa"/>
            <w:vMerge/>
          </w:tcPr>
          <w:p w:rsidR="003B7778" w:rsidRPr="003818A6" w:rsidRDefault="003B7778" w:rsidP="0095738E">
            <w:pPr>
              <w:snapToGrid w:val="0"/>
              <w:spacing w:line="500" w:lineRule="exact"/>
              <w:jc w:val="center"/>
              <w:rPr>
                <w:rFonts w:ascii="標楷體" w:eastAsia="標楷體" w:hAnsi="標楷體" w:cs="標楷體"/>
                <w:sz w:val="28"/>
                <w:szCs w:val="28"/>
              </w:rPr>
            </w:pPr>
          </w:p>
        </w:tc>
        <w:tc>
          <w:tcPr>
            <w:tcW w:w="1800" w:type="dxa"/>
            <w:vAlign w:val="center"/>
          </w:tcPr>
          <w:p w:rsidR="003B7778" w:rsidRPr="003818A6" w:rsidRDefault="003B7778" w:rsidP="00315A3D">
            <w:pPr>
              <w:snapToGrid w:val="0"/>
              <w:spacing w:line="500" w:lineRule="exact"/>
              <w:jc w:val="center"/>
              <w:rPr>
                <w:rFonts w:ascii="標楷體" w:eastAsia="標楷體" w:hAnsi="標楷體" w:cs="標楷體"/>
                <w:sz w:val="28"/>
                <w:szCs w:val="28"/>
              </w:rPr>
            </w:pPr>
            <w:r w:rsidRPr="003818A6">
              <w:rPr>
                <w:rFonts w:ascii="標楷體" w:eastAsia="標楷體" w:hAnsi="標楷體" w:cs="標楷體" w:hint="eastAsia"/>
                <w:sz w:val="28"/>
                <w:szCs w:val="28"/>
              </w:rPr>
              <w:t>1</w:t>
            </w:r>
            <w:r w:rsidR="001732D1" w:rsidRPr="003818A6">
              <w:rPr>
                <w:rFonts w:ascii="標楷體" w:eastAsia="標楷體" w:hAnsi="標楷體" w:cs="標楷體" w:hint="eastAsia"/>
                <w:sz w:val="28"/>
                <w:szCs w:val="28"/>
              </w:rPr>
              <w:t>4</w:t>
            </w:r>
            <w:r w:rsidRPr="003818A6">
              <w:rPr>
                <w:rFonts w:ascii="標楷體" w:eastAsia="標楷體" w:hAnsi="標楷體" w:cs="標楷體"/>
                <w:sz w:val="28"/>
                <w:szCs w:val="28"/>
              </w:rPr>
              <w:t>:</w:t>
            </w:r>
            <w:r w:rsidR="001732D1" w:rsidRPr="003818A6">
              <w:rPr>
                <w:rFonts w:ascii="標楷體" w:eastAsia="標楷體" w:hAnsi="標楷體" w:cs="標楷體" w:hint="eastAsia"/>
                <w:sz w:val="28"/>
                <w:szCs w:val="28"/>
              </w:rPr>
              <w:t>0</w:t>
            </w:r>
            <w:r w:rsidRPr="003818A6">
              <w:rPr>
                <w:rFonts w:ascii="標楷體" w:eastAsia="標楷體" w:hAnsi="標楷體" w:cs="標楷體"/>
                <w:sz w:val="28"/>
                <w:szCs w:val="28"/>
              </w:rPr>
              <w:t>0-</w:t>
            </w:r>
            <w:r w:rsidRPr="003818A6">
              <w:rPr>
                <w:rFonts w:ascii="標楷體" w:eastAsia="標楷體" w:hAnsi="標楷體" w:cs="標楷體" w:hint="eastAsia"/>
                <w:sz w:val="28"/>
                <w:szCs w:val="28"/>
              </w:rPr>
              <w:t>1</w:t>
            </w:r>
            <w:r w:rsidR="00315A3D" w:rsidRPr="003818A6">
              <w:rPr>
                <w:rFonts w:ascii="標楷體" w:eastAsia="標楷體" w:hAnsi="標楷體" w:cs="標楷體" w:hint="eastAsia"/>
                <w:sz w:val="28"/>
                <w:szCs w:val="28"/>
              </w:rPr>
              <w:t>5</w:t>
            </w:r>
            <w:r w:rsidRPr="003818A6">
              <w:rPr>
                <w:rFonts w:ascii="標楷體" w:eastAsia="標楷體" w:hAnsi="標楷體" w:cs="標楷體"/>
                <w:sz w:val="28"/>
                <w:szCs w:val="28"/>
              </w:rPr>
              <w:t>:</w:t>
            </w:r>
            <w:r w:rsidR="00315A3D" w:rsidRPr="003818A6">
              <w:rPr>
                <w:rFonts w:ascii="標楷體" w:eastAsia="標楷體" w:hAnsi="標楷體" w:cs="標楷體" w:hint="eastAsia"/>
                <w:sz w:val="28"/>
                <w:szCs w:val="28"/>
              </w:rPr>
              <w:t>0</w:t>
            </w:r>
            <w:r w:rsidRPr="003818A6">
              <w:rPr>
                <w:rFonts w:ascii="標楷體" w:eastAsia="標楷體" w:hAnsi="標楷體" w:cs="標楷體"/>
                <w:sz w:val="28"/>
                <w:szCs w:val="28"/>
              </w:rPr>
              <w:t>0</w:t>
            </w:r>
          </w:p>
        </w:tc>
        <w:tc>
          <w:tcPr>
            <w:tcW w:w="3894" w:type="dxa"/>
            <w:vAlign w:val="center"/>
          </w:tcPr>
          <w:p w:rsidR="003B7778" w:rsidRPr="00E81BF3" w:rsidRDefault="00E81BF3" w:rsidP="00E81BF3">
            <w:pPr>
              <w:spacing w:line="500" w:lineRule="exact"/>
              <w:jc w:val="center"/>
              <w:rPr>
                <w:rFonts w:ascii="Arial" w:hAnsi="Arial" w:cs="Arial"/>
                <w:color w:val="222222"/>
                <w:kern w:val="0"/>
                <w:sz w:val="21"/>
                <w:szCs w:val="21"/>
              </w:rPr>
            </w:pPr>
            <w:r w:rsidRPr="00E81BF3">
              <w:rPr>
                <w:rFonts w:ascii="標楷體" w:eastAsia="標楷體" w:hAnsi="標楷體" w:cs="標楷體"/>
                <w:sz w:val="28"/>
                <w:szCs w:val="28"/>
              </w:rPr>
              <w:t>花蓮縣中小學生健康崩壞趨勢有多糟? 拯救學生健康崩壞趨勢--推動健康促進學校</w:t>
            </w:r>
          </w:p>
        </w:tc>
        <w:tc>
          <w:tcPr>
            <w:tcW w:w="3189" w:type="dxa"/>
            <w:vAlign w:val="center"/>
          </w:tcPr>
          <w:p w:rsidR="003B7778" w:rsidRPr="003818A6" w:rsidRDefault="00A518C0" w:rsidP="008A68CF">
            <w:pPr>
              <w:spacing w:line="500" w:lineRule="exact"/>
              <w:jc w:val="center"/>
              <w:rPr>
                <w:rFonts w:ascii="標楷體" w:eastAsia="標楷體" w:hAnsi="標楷體" w:cs="標楷體"/>
                <w:sz w:val="28"/>
                <w:szCs w:val="28"/>
              </w:rPr>
            </w:pPr>
            <w:r w:rsidRPr="003818A6">
              <w:rPr>
                <w:rFonts w:ascii="標楷體" w:eastAsia="標楷體" w:hAnsi="標楷體" w:cs="標楷體" w:hint="eastAsia"/>
                <w:sz w:val="28"/>
                <w:szCs w:val="28"/>
              </w:rPr>
              <w:t>慈濟大學黃森芳教授</w:t>
            </w:r>
          </w:p>
        </w:tc>
        <w:tc>
          <w:tcPr>
            <w:tcW w:w="922" w:type="dxa"/>
          </w:tcPr>
          <w:p w:rsidR="003B7778" w:rsidRPr="003818A6" w:rsidRDefault="003B7778" w:rsidP="0095738E">
            <w:pPr>
              <w:spacing w:line="500" w:lineRule="exact"/>
              <w:jc w:val="center"/>
              <w:rPr>
                <w:rFonts w:ascii="標楷體" w:eastAsia="標楷體" w:hAnsi="標楷體" w:cs="標楷體"/>
                <w:sz w:val="28"/>
                <w:szCs w:val="28"/>
              </w:rPr>
            </w:pPr>
          </w:p>
        </w:tc>
      </w:tr>
      <w:tr w:rsidR="003B7778" w:rsidRPr="003818A6" w:rsidTr="00E81BF3">
        <w:trPr>
          <w:trHeight w:val="898"/>
          <w:jc w:val="center"/>
        </w:trPr>
        <w:tc>
          <w:tcPr>
            <w:tcW w:w="1113" w:type="dxa"/>
            <w:vMerge/>
          </w:tcPr>
          <w:p w:rsidR="003B7778" w:rsidRPr="003818A6" w:rsidRDefault="003B7778" w:rsidP="0095738E">
            <w:pPr>
              <w:snapToGrid w:val="0"/>
              <w:spacing w:line="500" w:lineRule="exact"/>
              <w:jc w:val="center"/>
              <w:rPr>
                <w:rFonts w:ascii="標楷體" w:eastAsia="標楷體" w:hAnsi="標楷體" w:cs="標楷體"/>
                <w:sz w:val="28"/>
                <w:szCs w:val="28"/>
              </w:rPr>
            </w:pPr>
          </w:p>
        </w:tc>
        <w:tc>
          <w:tcPr>
            <w:tcW w:w="1800" w:type="dxa"/>
            <w:vAlign w:val="center"/>
          </w:tcPr>
          <w:p w:rsidR="003B7778" w:rsidRPr="003818A6" w:rsidRDefault="00315A3D" w:rsidP="00315A3D">
            <w:pPr>
              <w:snapToGrid w:val="0"/>
              <w:spacing w:line="500" w:lineRule="exact"/>
              <w:rPr>
                <w:rFonts w:ascii="標楷體" w:eastAsia="標楷體" w:hAnsi="標楷體" w:cs="標楷體"/>
                <w:sz w:val="28"/>
                <w:szCs w:val="28"/>
              </w:rPr>
            </w:pPr>
            <w:r w:rsidRPr="003818A6">
              <w:rPr>
                <w:rFonts w:ascii="標楷體" w:eastAsia="標楷體" w:hAnsi="標楷體" w:cs="標楷體" w:hint="eastAsia"/>
                <w:sz w:val="28"/>
                <w:szCs w:val="28"/>
              </w:rPr>
              <w:t>15</w:t>
            </w:r>
            <w:r w:rsidR="00C77AC1" w:rsidRPr="003818A6">
              <w:rPr>
                <w:rFonts w:ascii="標楷體" w:eastAsia="標楷體" w:hAnsi="標楷體" w:cs="標楷體"/>
                <w:sz w:val="28"/>
                <w:szCs w:val="28"/>
              </w:rPr>
              <w:t>:</w:t>
            </w:r>
            <w:r w:rsidRPr="003818A6">
              <w:rPr>
                <w:rFonts w:ascii="標楷體" w:eastAsia="標楷體" w:hAnsi="標楷體" w:cs="標楷體" w:hint="eastAsia"/>
                <w:sz w:val="28"/>
                <w:szCs w:val="28"/>
              </w:rPr>
              <w:t>0</w:t>
            </w:r>
            <w:r w:rsidR="00C77AC1" w:rsidRPr="003818A6">
              <w:rPr>
                <w:rFonts w:ascii="標楷體" w:eastAsia="標楷體" w:hAnsi="標楷體" w:cs="標楷體"/>
                <w:sz w:val="28"/>
                <w:szCs w:val="28"/>
              </w:rPr>
              <w:t>0-</w:t>
            </w:r>
            <w:r w:rsidR="00C77AC1" w:rsidRPr="003818A6">
              <w:rPr>
                <w:rFonts w:ascii="標楷體" w:eastAsia="標楷體" w:hAnsi="標楷體" w:cs="標楷體" w:hint="eastAsia"/>
                <w:sz w:val="28"/>
                <w:szCs w:val="28"/>
              </w:rPr>
              <w:t>1</w:t>
            </w:r>
            <w:r w:rsidRPr="003818A6">
              <w:rPr>
                <w:rFonts w:ascii="標楷體" w:eastAsia="標楷體" w:hAnsi="標楷體" w:cs="標楷體" w:hint="eastAsia"/>
                <w:sz w:val="28"/>
                <w:szCs w:val="28"/>
              </w:rPr>
              <w:t>5</w:t>
            </w:r>
            <w:r w:rsidR="00C77AC1" w:rsidRPr="003818A6">
              <w:rPr>
                <w:rFonts w:ascii="標楷體" w:eastAsia="標楷體" w:hAnsi="標楷體" w:cs="標楷體"/>
                <w:sz w:val="28"/>
                <w:szCs w:val="28"/>
              </w:rPr>
              <w:t>:</w:t>
            </w:r>
            <w:r w:rsidRPr="003818A6">
              <w:rPr>
                <w:rFonts w:ascii="標楷體" w:eastAsia="標楷體" w:hAnsi="標楷體" w:cs="標楷體" w:hint="eastAsia"/>
                <w:sz w:val="28"/>
                <w:szCs w:val="28"/>
              </w:rPr>
              <w:t>3</w:t>
            </w:r>
            <w:r w:rsidR="00C77AC1" w:rsidRPr="003818A6">
              <w:rPr>
                <w:rFonts w:ascii="標楷體" w:eastAsia="標楷體" w:hAnsi="標楷體" w:cs="標楷體"/>
                <w:sz w:val="28"/>
                <w:szCs w:val="28"/>
              </w:rPr>
              <w:t>0</w:t>
            </w:r>
          </w:p>
        </w:tc>
        <w:tc>
          <w:tcPr>
            <w:tcW w:w="3894" w:type="dxa"/>
            <w:vAlign w:val="center"/>
          </w:tcPr>
          <w:p w:rsidR="003B7778" w:rsidRPr="003818A6" w:rsidRDefault="001732D1" w:rsidP="00DE017D">
            <w:pPr>
              <w:spacing w:line="500" w:lineRule="exact"/>
              <w:jc w:val="center"/>
              <w:rPr>
                <w:rFonts w:ascii="標楷體" w:eastAsia="標楷體" w:hAnsi="標楷體"/>
                <w:sz w:val="28"/>
                <w:szCs w:val="28"/>
              </w:rPr>
            </w:pPr>
            <w:r w:rsidRPr="003818A6">
              <w:rPr>
                <w:rFonts w:ascii="標楷體" w:eastAsia="標楷體" w:hAnsi="標楷體" w:hint="eastAsia"/>
                <w:bCs/>
                <w:sz w:val="28"/>
                <w:szCs w:val="28"/>
              </w:rPr>
              <w:t>休息</w:t>
            </w:r>
          </w:p>
        </w:tc>
        <w:tc>
          <w:tcPr>
            <w:tcW w:w="3189" w:type="dxa"/>
            <w:vAlign w:val="center"/>
          </w:tcPr>
          <w:p w:rsidR="003B7778" w:rsidRPr="003818A6" w:rsidRDefault="001732D1" w:rsidP="001732D1">
            <w:pPr>
              <w:spacing w:line="0" w:lineRule="atLeast"/>
              <w:jc w:val="center"/>
              <w:rPr>
                <w:rFonts w:ascii="標楷體" w:eastAsia="標楷體" w:hAnsi="標楷體"/>
                <w:sz w:val="28"/>
                <w:szCs w:val="28"/>
              </w:rPr>
            </w:pPr>
            <w:r w:rsidRPr="003818A6">
              <w:rPr>
                <w:rFonts w:ascii="標楷體" w:eastAsia="標楷體" w:hAnsi="標楷體" w:hint="eastAsia"/>
                <w:sz w:val="28"/>
                <w:szCs w:val="28"/>
              </w:rPr>
              <w:t>宜昌</w:t>
            </w:r>
            <w:r w:rsidRPr="003818A6">
              <w:rPr>
                <w:rFonts w:ascii="標楷體" w:eastAsia="標楷體" w:hAnsi="標楷體" w:cs="標楷體" w:hint="eastAsia"/>
                <w:sz w:val="28"/>
                <w:szCs w:val="28"/>
              </w:rPr>
              <w:t>國小團隊</w:t>
            </w:r>
          </w:p>
        </w:tc>
        <w:tc>
          <w:tcPr>
            <w:tcW w:w="922" w:type="dxa"/>
          </w:tcPr>
          <w:p w:rsidR="003B7778" w:rsidRPr="003818A6" w:rsidRDefault="003B7778" w:rsidP="0095738E">
            <w:pPr>
              <w:spacing w:line="500" w:lineRule="exact"/>
              <w:jc w:val="center"/>
              <w:rPr>
                <w:rFonts w:ascii="標楷體" w:eastAsia="標楷體" w:hAnsi="標楷體" w:cs="標楷體"/>
                <w:sz w:val="28"/>
                <w:szCs w:val="28"/>
              </w:rPr>
            </w:pPr>
          </w:p>
        </w:tc>
      </w:tr>
      <w:tr w:rsidR="003B7778" w:rsidRPr="003818A6" w:rsidTr="00E81BF3">
        <w:trPr>
          <w:trHeight w:val="839"/>
          <w:jc w:val="center"/>
        </w:trPr>
        <w:tc>
          <w:tcPr>
            <w:tcW w:w="1113" w:type="dxa"/>
            <w:vMerge/>
          </w:tcPr>
          <w:p w:rsidR="003B7778" w:rsidRPr="003818A6" w:rsidRDefault="003B7778" w:rsidP="0095738E">
            <w:pPr>
              <w:snapToGrid w:val="0"/>
              <w:spacing w:line="500" w:lineRule="exact"/>
              <w:jc w:val="center"/>
              <w:rPr>
                <w:rFonts w:ascii="標楷體" w:eastAsia="標楷體" w:hAnsi="標楷體" w:cs="標楷體"/>
                <w:sz w:val="28"/>
                <w:szCs w:val="28"/>
              </w:rPr>
            </w:pPr>
          </w:p>
        </w:tc>
        <w:tc>
          <w:tcPr>
            <w:tcW w:w="1800" w:type="dxa"/>
            <w:vAlign w:val="center"/>
          </w:tcPr>
          <w:p w:rsidR="003B7778" w:rsidRPr="003818A6" w:rsidRDefault="00C77AC1" w:rsidP="00315A3D">
            <w:pPr>
              <w:snapToGrid w:val="0"/>
              <w:spacing w:line="500" w:lineRule="exact"/>
              <w:jc w:val="center"/>
              <w:rPr>
                <w:rFonts w:ascii="標楷體" w:eastAsia="標楷體" w:hAnsi="標楷體" w:cs="標楷體"/>
                <w:sz w:val="28"/>
                <w:szCs w:val="28"/>
              </w:rPr>
            </w:pPr>
            <w:r w:rsidRPr="003818A6">
              <w:rPr>
                <w:rFonts w:ascii="標楷體" w:eastAsia="標楷體" w:hAnsi="標楷體" w:cs="標楷體" w:hint="eastAsia"/>
                <w:sz w:val="28"/>
                <w:szCs w:val="28"/>
              </w:rPr>
              <w:t>15</w:t>
            </w:r>
            <w:r w:rsidRPr="003818A6">
              <w:rPr>
                <w:rFonts w:ascii="標楷體" w:eastAsia="標楷體" w:hAnsi="標楷體" w:cs="標楷體"/>
                <w:sz w:val="28"/>
                <w:szCs w:val="28"/>
              </w:rPr>
              <w:t>:</w:t>
            </w:r>
            <w:r w:rsidR="00315A3D" w:rsidRPr="003818A6">
              <w:rPr>
                <w:rFonts w:ascii="標楷體" w:eastAsia="標楷體" w:hAnsi="標楷體" w:cs="標楷體" w:hint="eastAsia"/>
                <w:sz w:val="28"/>
                <w:szCs w:val="28"/>
              </w:rPr>
              <w:t>3</w:t>
            </w:r>
            <w:r w:rsidRPr="003818A6">
              <w:rPr>
                <w:rFonts w:ascii="標楷體" w:eastAsia="標楷體" w:hAnsi="標楷體" w:cs="標楷體"/>
                <w:sz w:val="28"/>
                <w:szCs w:val="28"/>
              </w:rPr>
              <w:t>0-</w:t>
            </w:r>
            <w:r w:rsidRPr="003818A6">
              <w:rPr>
                <w:rFonts w:ascii="標楷體" w:eastAsia="標楷體" w:hAnsi="標楷體" w:cs="標楷體" w:hint="eastAsia"/>
                <w:sz w:val="28"/>
                <w:szCs w:val="28"/>
              </w:rPr>
              <w:t>1</w:t>
            </w:r>
            <w:r w:rsidR="00315A3D" w:rsidRPr="003818A6">
              <w:rPr>
                <w:rFonts w:ascii="標楷體" w:eastAsia="標楷體" w:hAnsi="標楷體" w:cs="標楷體" w:hint="eastAsia"/>
                <w:sz w:val="28"/>
                <w:szCs w:val="28"/>
              </w:rPr>
              <w:t>6</w:t>
            </w:r>
            <w:r w:rsidRPr="003818A6">
              <w:rPr>
                <w:rFonts w:ascii="標楷體" w:eastAsia="標楷體" w:hAnsi="標楷體" w:cs="標楷體"/>
                <w:sz w:val="28"/>
                <w:szCs w:val="28"/>
              </w:rPr>
              <w:t>:</w:t>
            </w:r>
            <w:r w:rsidR="00315A3D" w:rsidRPr="003818A6">
              <w:rPr>
                <w:rFonts w:ascii="標楷體" w:eastAsia="標楷體" w:hAnsi="標楷體" w:cs="標楷體" w:hint="eastAsia"/>
                <w:sz w:val="28"/>
                <w:szCs w:val="28"/>
              </w:rPr>
              <w:t>3</w:t>
            </w:r>
            <w:r w:rsidRPr="003818A6">
              <w:rPr>
                <w:rFonts w:ascii="標楷體" w:eastAsia="標楷體" w:hAnsi="標楷體" w:cs="標楷體"/>
                <w:sz w:val="28"/>
                <w:szCs w:val="28"/>
              </w:rPr>
              <w:t>0</w:t>
            </w:r>
          </w:p>
        </w:tc>
        <w:tc>
          <w:tcPr>
            <w:tcW w:w="3894" w:type="dxa"/>
            <w:vAlign w:val="center"/>
          </w:tcPr>
          <w:p w:rsidR="003B7778" w:rsidRPr="003818A6" w:rsidRDefault="001732D1" w:rsidP="001732D1">
            <w:pPr>
              <w:spacing w:line="500" w:lineRule="exact"/>
              <w:jc w:val="center"/>
              <w:rPr>
                <w:rFonts w:ascii="標楷體" w:eastAsia="標楷體" w:hAnsi="標楷體"/>
                <w:bCs/>
                <w:sz w:val="28"/>
                <w:szCs w:val="28"/>
              </w:rPr>
            </w:pPr>
            <w:r w:rsidRPr="003818A6">
              <w:rPr>
                <w:rFonts w:ascii="標楷體" w:eastAsia="標楷體" w:hAnsi="標楷體" w:cs="標楷體" w:hint="eastAsia"/>
                <w:sz w:val="28"/>
                <w:szCs w:val="28"/>
              </w:rPr>
              <w:t>105學年度績優學校分享</w:t>
            </w:r>
          </w:p>
        </w:tc>
        <w:tc>
          <w:tcPr>
            <w:tcW w:w="3189" w:type="dxa"/>
            <w:vAlign w:val="center"/>
          </w:tcPr>
          <w:p w:rsidR="003B7778" w:rsidRPr="003818A6" w:rsidRDefault="001732D1" w:rsidP="0095738E">
            <w:pPr>
              <w:spacing w:line="0" w:lineRule="atLeast"/>
              <w:jc w:val="center"/>
              <w:rPr>
                <w:rFonts w:ascii="標楷體" w:eastAsia="標楷體" w:hAnsi="標楷體"/>
                <w:sz w:val="28"/>
                <w:szCs w:val="28"/>
              </w:rPr>
            </w:pPr>
            <w:r w:rsidRPr="003818A6">
              <w:rPr>
                <w:rFonts w:ascii="標楷體" w:eastAsia="標楷體" w:hAnsi="標楷體" w:cs="標楷體" w:hint="eastAsia"/>
                <w:sz w:val="28"/>
                <w:szCs w:val="28"/>
              </w:rPr>
              <w:t>富源國小-陳立輝校長</w:t>
            </w:r>
          </w:p>
        </w:tc>
        <w:tc>
          <w:tcPr>
            <w:tcW w:w="922" w:type="dxa"/>
          </w:tcPr>
          <w:p w:rsidR="003B7778" w:rsidRPr="003818A6" w:rsidRDefault="003B7778" w:rsidP="0095738E">
            <w:pPr>
              <w:spacing w:line="500" w:lineRule="exact"/>
              <w:jc w:val="center"/>
              <w:rPr>
                <w:rFonts w:ascii="標楷體" w:eastAsia="標楷體" w:hAnsi="標楷體" w:cs="標楷體"/>
                <w:sz w:val="28"/>
                <w:szCs w:val="28"/>
              </w:rPr>
            </w:pPr>
          </w:p>
        </w:tc>
      </w:tr>
      <w:tr w:rsidR="005E7BCD" w:rsidRPr="003818A6" w:rsidTr="00E81BF3">
        <w:trPr>
          <w:trHeight w:val="839"/>
          <w:jc w:val="center"/>
        </w:trPr>
        <w:tc>
          <w:tcPr>
            <w:tcW w:w="1113" w:type="dxa"/>
            <w:vMerge/>
          </w:tcPr>
          <w:p w:rsidR="005E7BCD" w:rsidRPr="003818A6" w:rsidRDefault="005E7BCD" w:rsidP="0095738E">
            <w:pPr>
              <w:snapToGrid w:val="0"/>
              <w:spacing w:line="500" w:lineRule="exact"/>
              <w:jc w:val="center"/>
              <w:rPr>
                <w:rFonts w:ascii="標楷體" w:eastAsia="標楷體" w:hAnsi="標楷體" w:cs="標楷體"/>
                <w:sz w:val="28"/>
                <w:szCs w:val="28"/>
              </w:rPr>
            </w:pPr>
          </w:p>
        </w:tc>
        <w:tc>
          <w:tcPr>
            <w:tcW w:w="1800" w:type="dxa"/>
            <w:vAlign w:val="center"/>
          </w:tcPr>
          <w:p w:rsidR="005E7BCD" w:rsidRPr="003818A6" w:rsidRDefault="005E7BCD" w:rsidP="00315A3D">
            <w:pPr>
              <w:snapToGrid w:val="0"/>
              <w:spacing w:line="500" w:lineRule="exact"/>
              <w:jc w:val="center"/>
              <w:rPr>
                <w:rFonts w:ascii="標楷體" w:eastAsia="標楷體" w:hAnsi="標楷體" w:cs="標楷體"/>
                <w:sz w:val="28"/>
                <w:szCs w:val="28"/>
              </w:rPr>
            </w:pPr>
            <w:r w:rsidRPr="003818A6">
              <w:rPr>
                <w:rFonts w:ascii="標楷體" w:eastAsia="標楷體" w:hAnsi="標楷體" w:cs="標楷體" w:hint="eastAsia"/>
                <w:sz w:val="28"/>
                <w:szCs w:val="28"/>
              </w:rPr>
              <w:t>1</w:t>
            </w:r>
            <w:r w:rsidR="00315A3D" w:rsidRPr="003818A6">
              <w:rPr>
                <w:rFonts w:ascii="標楷體" w:eastAsia="標楷體" w:hAnsi="標楷體" w:cs="標楷體" w:hint="eastAsia"/>
                <w:sz w:val="28"/>
                <w:szCs w:val="28"/>
              </w:rPr>
              <w:t>6</w:t>
            </w:r>
            <w:r w:rsidRPr="003818A6">
              <w:rPr>
                <w:rFonts w:ascii="標楷體" w:eastAsia="標楷體" w:hAnsi="標楷體" w:cs="標楷體"/>
                <w:sz w:val="28"/>
                <w:szCs w:val="28"/>
              </w:rPr>
              <w:t>:</w:t>
            </w:r>
            <w:r w:rsidR="00315A3D" w:rsidRPr="003818A6">
              <w:rPr>
                <w:rFonts w:ascii="標楷體" w:eastAsia="標楷體" w:hAnsi="標楷體" w:cs="標楷體" w:hint="eastAsia"/>
                <w:sz w:val="28"/>
                <w:szCs w:val="28"/>
              </w:rPr>
              <w:t>3</w:t>
            </w:r>
            <w:r w:rsidRPr="003818A6">
              <w:rPr>
                <w:rFonts w:ascii="標楷體" w:eastAsia="標楷體" w:hAnsi="標楷體" w:cs="標楷體"/>
                <w:sz w:val="28"/>
                <w:szCs w:val="28"/>
              </w:rPr>
              <w:t>0-</w:t>
            </w:r>
            <w:r w:rsidR="00A518C0" w:rsidRPr="003818A6">
              <w:rPr>
                <w:rFonts w:ascii="標楷體" w:eastAsia="標楷體" w:hAnsi="標楷體" w:cs="標楷體" w:hint="eastAsia"/>
                <w:sz w:val="28"/>
                <w:szCs w:val="28"/>
              </w:rPr>
              <w:t>1</w:t>
            </w:r>
            <w:r w:rsidR="00315A3D" w:rsidRPr="003818A6">
              <w:rPr>
                <w:rFonts w:ascii="標楷體" w:eastAsia="標楷體" w:hAnsi="標楷體" w:cs="標楷體" w:hint="eastAsia"/>
                <w:sz w:val="28"/>
                <w:szCs w:val="28"/>
              </w:rPr>
              <w:t>7</w:t>
            </w:r>
            <w:r w:rsidRPr="003818A6">
              <w:rPr>
                <w:rFonts w:ascii="標楷體" w:eastAsia="標楷體" w:hAnsi="標楷體" w:cs="標楷體"/>
                <w:sz w:val="28"/>
                <w:szCs w:val="28"/>
              </w:rPr>
              <w:t>:</w:t>
            </w:r>
            <w:r w:rsidR="00315A3D" w:rsidRPr="003818A6">
              <w:rPr>
                <w:rFonts w:ascii="標楷體" w:eastAsia="標楷體" w:hAnsi="標楷體" w:cs="標楷體" w:hint="eastAsia"/>
                <w:sz w:val="28"/>
                <w:szCs w:val="28"/>
              </w:rPr>
              <w:t>3</w:t>
            </w:r>
            <w:r w:rsidRPr="003818A6">
              <w:rPr>
                <w:rFonts w:ascii="標楷體" w:eastAsia="標楷體" w:hAnsi="標楷體" w:cs="標楷體"/>
                <w:sz w:val="28"/>
                <w:szCs w:val="28"/>
              </w:rPr>
              <w:t>0</w:t>
            </w:r>
          </w:p>
        </w:tc>
        <w:tc>
          <w:tcPr>
            <w:tcW w:w="3894" w:type="dxa"/>
            <w:vAlign w:val="center"/>
          </w:tcPr>
          <w:p w:rsidR="005E7BCD" w:rsidRPr="003818A6" w:rsidRDefault="00A518C0" w:rsidP="00AF5DED">
            <w:pPr>
              <w:spacing w:line="500" w:lineRule="exact"/>
              <w:jc w:val="center"/>
              <w:rPr>
                <w:rFonts w:ascii="標楷體" w:eastAsia="標楷體" w:hAnsi="標楷體"/>
                <w:bCs/>
                <w:sz w:val="28"/>
                <w:szCs w:val="28"/>
              </w:rPr>
            </w:pPr>
            <w:r w:rsidRPr="003818A6">
              <w:rPr>
                <w:rFonts w:ascii="標楷體" w:eastAsia="標楷體" w:hAnsi="標楷體" w:hint="eastAsia"/>
                <w:bCs/>
                <w:sz w:val="28"/>
                <w:szCs w:val="28"/>
              </w:rPr>
              <w:t>健康體位增能研習</w:t>
            </w:r>
          </w:p>
        </w:tc>
        <w:tc>
          <w:tcPr>
            <w:tcW w:w="3189" w:type="dxa"/>
            <w:vAlign w:val="center"/>
          </w:tcPr>
          <w:p w:rsidR="005E7BCD" w:rsidRPr="003818A6" w:rsidRDefault="00A518C0" w:rsidP="0095738E">
            <w:pPr>
              <w:spacing w:line="0" w:lineRule="atLeast"/>
              <w:jc w:val="center"/>
              <w:rPr>
                <w:rFonts w:ascii="標楷體" w:eastAsia="標楷體" w:hAnsi="標楷體"/>
                <w:sz w:val="28"/>
                <w:szCs w:val="28"/>
              </w:rPr>
            </w:pPr>
            <w:r w:rsidRPr="003818A6">
              <w:rPr>
                <w:rFonts w:ascii="標楷體" w:eastAsia="標楷體" w:hAnsi="標楷體" w:hint="eastAsia"/>
                <w:sz w:val="28"/>
                <w:szCs w:val="28"/>
              </w:rPr>
              <w:t>慈濟醫院張雲傑醫師</w:t>
            </w:r>
          </w:p>
        </w:tc>
        <w:tc>
          <w:tcPr>
            <w:tcW w:w="922" w:type="dxa"/>
          </w:tcPr>
          <w:p w:rsidR="005E7BCD" w:rsidRPr="003818A6" w:rsidRDefault="005E7BCD" w:rsidP="0095738E">
            <w:pPr>
              <w:spacing w:line="500" w:lineRule="exact"/>
              <w:jc w:val="center"/>
              <w:rPr>
                <w:rFonts w:ascii="標楷體" w:eastAsia="標楷體" w:hAnsi="標楷體" w:cs="標楷體"/>
                <w:sz w:val="28"/>
                <w:szCs w:val="28"/>
              </w:rPr>
            </w:pPr>
          </w:p>
        </w:tc>
      </w:tr>
      <w:tr w:rsidR="003B7778" w:rsidRPr="003818A6" w:rsidTr="00E81BF3">
        <w:trPr>
          <w:trHeight w:val="694"/>
          <w:jc w:val="center"/>
        </w:trPr>
        <w:tc>
          <w:tcPr>
            <w:tcW w:w="1113" w:type="dxa"/>
            <w:vMerge/>
          </w:tcPr>
          <w:p w:rsidR="003B7778" w:rsidRPr="003818A6" w:rsidRDefault="003B7778" w:rsidP="0095738E">
            <w:pPr>
              <w:spacing w:line="500" w:lineRule="exact"/>
              <w:jc w:val="center"/>
              <w:rPr>
                <w:rFonts w:ascii="標楷體" w:eastAsia="標楷體" w:hAnsi="標楷體" w:cs="標楷體"/>
                <w:sz w:val="28"/>
                <w:szCs w:val="28"/>
              </w:rPr>
            </w:pPr>
          </w:p>
        </w:tc>
        <w:tc>
          <w:tcPr>
            <w:tcW w:w="1800" w:type="dxa"/>
            <w:vAlign w:val="center"/>
          </w:tcPr>
          <w:p w:rsidR="003B7778" w:rsidRPr="003818A6" w:rsidRDefault="00C77AC1" w:rsidP="00315A3D">
            <w:pPr>
              <w:spacing w:line="500" w:lineRule="exact"/>
              <w:jc w:val="center"/>
              <w:rPr>
                <w:rFonts w:ascii="標楷體" w:eastAsia="標楷體" w:hAnsi="標楷體" w:cs="標楷體"/>
                <w:sz w:val="28"/>
                <w:szCs w:val="28"/>
              </w:rPr>
            </w:pPr>
            <w:r w:rsidRPr="003818A6">
              <w:rPr>
                <w:rFonts w:ascii="標楷體" w:eastAsia="標楷體" w:hAnsi="標楷體" w:cs="標楷體" w:hint="eastAsia"/>
                <w:sz w:val="28"/>
                <w:szCs w:val="28"/>
              </w:rPr>
              <w:t>1</w:t>
            </w:r>
            <w:r w:rsidR="00315A3D" w:rsidRPr="003818A6">
              <w:rPr>
                <w:rFonts w:ascii="標楷體" w:eastAsia="標楷體" w:hAnsi="標楷體" w:cs="標楷體" w:hint="eastAsia"/>
                <w:sz w:val="28"/>
                <w:szCs w:val="28"/>
              </w:rPr>
              <w:t>7</w:t>
            </w:r>
            <w:r w:rsidRPr="003818A6">
              <w:rPr>
                <w:rFonts w:ascii="標楷體" w:eastAsia="標楷體" w:hAnsi="標楷體" w:cs="標楷體"/>
                <w:sz w:val="28"/>
                <w:szCs w:val="28"/>
              </w:rPr>
              <w:t>:</w:t>
            </w:r>
            <w:r w:rsidR="00315A3D" w:rsidRPr="003818A6">
              <w:rPr>
                <w:rFonts w:ascii="標楷體" w:eastAsia="標楷體" w:hAnsi="標楷體" w:cs="標楷體" w:hint="eastAsia"/>
                <w:sz w:val="28"/>
                <w:szCs w:val="28"/>
              </w:rPr>
              <w:t>3</w:t>
            </w:r>
            <w:r w:rsidRPr="003818A6">
              <w:rPr>
                <w:rFonts w:ascii="標楷體" w:eastAsia="標楷體" w:hAnsi="標楷體" w:cs="標楷體"/>
                <w:sz w:val="28"/>
                <w:szCs w:val="28"/>
              </w:rPr>
              <w:t>0</w:t>
            </w:r>
            <w:r w:rsidRPr="003818A6">
              <w:rPr>
                <w:rFonts w:ascii="標楷體" w:eastAsia="標楷體" w:hAnsi="標楷體" w:cs="標楷體" w:hint="eastAsia"/>
                <w:sz w:val="28"/>
                <w:szCs w:val="28"/>
              </w:rPr>
              <w:t>-1</w:t>
            </w:r>
            <w:r w:rsidR="00315A3D" w:rsidRPr="003818A6">
              <w:rPr>
                <w:rFonts w:ascii="標楷體" w:eastAsia="標楷體" w:hAnsi="標楷體" w:cs="標楷體" w:hint="eastAsia"/>
                <w:sz w:val="28"/>
                <w:szCs w:val="28"/>
              </w:rPr>
              <w:t>8</w:t>
            </w:r>
            <w:r w:rsidRPr="003818A6">
              <w:rPr>
                <w:rFonts w:ascii="標楷體" w:eastAsia="標楷體" w:hAnsi="標楷體" w:cs="標楷體" w:hint="eastAsia"/>
                <w:sz w:val="28"/>
                <w:szCs w:val="28"/>
              </w:rPr>
              <w:t>:</w:t>
            </w:r>
            <w:r w:rsidR="00315A3D" w:rsidRPr="003818A6">
              <w:rPr>
                <w:rFonts w:ascii="標楷體" w:eastAsia="標楷體" w:hAnsi="標楷體" w:cs="標楷體" w:hint="eastAsia"/>
                <w:sz w:val="28"/>
                <w:szCs w:val="28"/>
              </w:rPr>
              <w:t>0</w:t>
            </w:r>
            <w:r w:rsidRPr="003818A6">
              <w:rPr>
                <w:rFonts w:ascii="標楷體" w:eastAsia="標楷體" w:hAnsi="標楷體" w:cs="標楷體" w:hint="eastAsia"/>
                <w:sz w:val="28"/>
                <w:szCs w:val="28"/>
              </w:rPr>
              <w:t>0</w:t>
            </w:r>
          </w:p>
        </w:tc>
        <w:tc>
          <w:tcPr>
            <w:tcW w:w="3894" w:type="dxa"/>
            <w:vAlign w:val="center"/>
          </w:tcPr>
          <w:p w:rsidR="003B7778" w:rsidRPr="003818A6" w:rsidRDefault="00C77AC1" w:rsidP="0095738E">
            <w:pPr>
              <w:spacing w:line="500" w:lineRule="exact"/>
              <w:jc w:val="center"/>
              <w:rPr>
                <w:rFonts w:ascii="標楷體" w:eastAsia="標楷體" w:hAnsi="標楷體"/>
                <w:sz w:val="28"/>
                <w:szCs w:val="28"/>
              </w:rPr>
            </w:pPr>
            <w:r w:rsidRPr="003818A6">
              <w:rPr>
                <w:rFonts w:ascii="標楷體" w:eastAsia="標楷體" w:hAnsi="標楷體" w:hint="eastAsia"/>
                <w:sz w:val="28"/>
                <w:szCs w:val="28"/>
              </w:rPr>
              <w:t>意見交流</w:t>
            </w:r>
          </w:p>
        </w:tc>
        <w:tc>
          <w:tcPr>
            <w:tcW w:w="3189" w:type="dxa"/>
            <w:vAlign w:val="center"/>
          </w:tcPr>
          <w:p w:rsidR="003B7778" w:rsidRPr="003818A6" w:rsidRDefault="00C77AC1" w:rsidP="0095738E">
            <w:pPr>
              <w:spacing w:line="500" w:lineRule="exact"/>
              <w:jc w:val="center"/>
              <w:rPr>
                <w:rFonts w:ascii="標楷體" w:eastAsia="標楷體" w:hAnsi="標楷體"/>
                <w:sz w:val="28"/>
                <w:szCs w:val="28"/>
              </w:rPr>
            </w:pPr>
            <w:r w:rsidRPr="003818A6">
              <w:rPr>
                <w:rFonts w:ascii="標楷體" w:eastAsia="標楷體" w:hAnsi="標楷體" w:cs="標楷體" w:hint="eastAsia"/>
                <w:sz w:val="28"/>
                <w:szCs w:val="28"/>
              </w:rPr>
              <w:t>花蓮縣政府教育處</w:t>
            </w:r>
          </w:p>
        </w:tc>
        <w:tc>
          <w:tcPr>
            <w:tcW w:w="922" w:type="dxa"/>
          </w:tcPr>
          <w:p w:rsidR="003B7778" w:rsidRPr="003818A6" w:rsidRDefault="003B7778" w:rsidP="0095738E">
            <w:pPr>
              <w:spacing w:line="500" w:lineRule="exact"/>
              <w:rPr>
                <w:rFonts w:ascii="標楷體" w:eastAsia="標楷體" w:hAnsi="標楷體" w:cs="標楷體"/>
                <w:sz w:val="28"/>
                <w:szCs w:val="28"/>
              </w:rPr>
            </w:pPr>
          </w:p>
        </w:tc>
      </w:tr>
      <w:tr w:rsidR="003B7778" w:rsidRPr="003818A6" w:rsidTr="00E81BF3">
        <w:trPr>
          <w:trHeight w:val="20"/>
          <w:jc w:val="center"/>
        </w:trPr>
        <w:tc>
          <w:tcPr>
            <w:tcW w:w="1113" w:type="dxa"/>
            <w:vMerge/>
          </w:tcPr>
          <w:p w:rsidR="003B7778" w:rsidRPr="003818A6" w:rsidRDefault="003B7778" w:rsidP="0095738E">
            <w:pPr>
              <w:spacing w:line="500" w:lineRule="exact"/>
              <w:jc w:val="center"/>
              <w:rPr>
                <w:rFonts w:ascii="標楷體" w:eastAsia="標楷體" w:hAnsi="標楷體" w:cs="標楷體"/>
                <w:sz w:val="28"/>
                <w:szCs w:val="28"/>
              </w:rPr>
            </w:pPr>
          </w:p>
        </w:tc>
        <w:tc>
          <w:tcPr>
            <w:tcW w:w="1800" w:type="dxa"/>
            <w:vAlign w:val="center"/>
          </w:tcPr>
          <w:p w:rsidR="003B7778" w:rsidRPr="003818A6" w:rsidRDefault="00C77AC1" w:rsidP="00315A3D">
            <w:pPr>
              <w:spacing w:line="500" w:lineRule="exact"/>
              <w:jc w:val="center"/>
              <w:rPr>
                <w:rFonts w:ascii="標楷體" w:eastAsia="標楷體" w:hAnsi="標楷體" w:cs="標楷體"/>
                <w:sz w:val="28"/>
                <w:szCs w:val="28"/>
              </w:rPr>
            </w:pPr>
            <w:r w:rsidRPr="003818A6">
              <w:rPr>
                <w:rFonts w:ascii="標楷體" w:eastAsia="標楷體" w:hAnsi="標楷體" w:cs="標楷體" w:hint="eastAsia"/>
                <w:sz w:val="28"/>
                <w:szCs w:val="28"/>
              </w:rPr>
              <w:t>1</w:t>
            </w:r>
            <w:r w:rsidR="00315A3D" w:rsidRPr="003818A6">
              <w:rPr>
                <w:rFonts w:ascii="標楷體" w:eastAsia="標楷體" w:hAnsi="標楷體" w:cs="標楷體" w:hint="eastAsia"/>
                <w:sz w:val="28"/>
                <w:szCs w:val="28"/>
              </w:rPr>
              <w:t>8</w:t>
            </w:r>
            <w:r w:rsidRPr="003818A6">
              <w:rPr>
                <w:rFonts w:ascii="標楷體" w:eastAsia="標楷體" w:hAnsi="標楷體" w:cs="標楷體" w:hint="eastAsia"/>
                <w:sz w:val="28"/>
                <w:szCs w:val="28"/>
              </w:rPr>
              <w:t>:</w:t>
            </w:r>
            <w:r w:rsidR="00315A3D" w:rsidRPr="003818A6">
              <w:rPr>
                <w:rFonts w:ascii="標楷體" w:eastAsia="標楷體" w:hAnsi="標楷體" w:cs="標楷體" w:hint="eastAsia"/>
                <w:sz w:val="28"/>
                <w:szCs w:val="28"/>
              </w:rPr>
              <w:t>0</w:t>
            </w:r>
            <w:r w:rsidRPr="003818A6">
              <w:rPr>
                <w:rFonts w:ascii="標楷體" w:eastAsia="標楷體" w:hAnsi="標楷體" w:cs="標楷體" w:hint="eastAsia"/>
                <w:sz w:val="28"/>
                <w:szCs w:val="28"/>
              </w:rPr>
              <w:t>0</w:t>
            </w:r>
            <w:r w:rsidR="0097076D" w:rsidRPr="003818A6">
              <w:rPr>
                <w:rFonts w:ascii="標楷體" w:eastAsia="標楷體" w:hAnsi="標楷體" w:cs="標楷體" w:hint="eastAsia"/>
                <w:sz w:val="28"/>
                <w:szCs w:val="28"/>
              </w:rPr>
              <w:t>-</w:t>
            </w:r>
          </w:p>
        </w:tc>
        <w:tc>
          <w:tcPr>
            <w:tcW w:w="3894" w:type="dxa"/>
            <w:vAlign w:val="center"/>
          </w:tcPr>
          <w:p w:rsidR="003B7778" w:rsidRPr="003818A6" w:rsidRDefault="00C77AC1" w:rsidP="0095738E">
            <w:pPr>
              <w:spacing w:line="500" w:lineRule="exact"/>
              <w:jc w:val="center"/>
              <w:rPr>
                <w:rFonts w:ascii="標楷體" w:eastAsia="標楷體" w:hAnsi="標楷體"/>
                <w:bCs/>
                <w:sz w:val="28"/>
                <w:szCs w:val="28"/>
              </w:rPr>
            </w:pPr>
            <w:r w:rsidRPr="003818A6">
              <w:rPr>
                <w:rFonts w:ascii="標楷體" w:eastAsia="標楷體" w:hAnsi="標楷體" w:cs="標楷體" w:hint="eastAsia"/>
                <w:sz w:val="28"/>
                <w:szCs w:val="28"/>
              </w:rPr>
              <w:t>賦    歸</w:t>
            </w:r>
          </w:p>
        </w:tc>
        <w:tc>
          <w:tcPr>
            <w:tcW w:w="3189" w:type="dxa"/>
            <w:vAlign w:val="center"/>
          </w:tcPr>
          <w:p w:rsidR="003B7778" w:rsidRPr="003818A6" w:rsidRDefault="00C77AC1" w:rsidP="0095738E">
            <w:pPr>
              <w:spacing w:line="500" w:lineRule="exact"/>
              <w:jc w:val="center"/>
              <w:rPr>
                <w:rFonts w:ascii="標楷體" w:eastAsia="標楷體" w:hAnsi="標楷體"/>
                <w:sz w:val="28"/>
                <w:szCs w:val="28"/>
              </w:rPr>
            </w:pPr>
            <w:r w:rsidRPr="003818A6">
              <w:rPr>
                <w:rFonts w:ascii="標楷體" w:eastAsia="標楷體" w:hAnsi="標楷體" w:hint="eastAsia"/>
                <w:sz w:val="28"/>
                <w:szCs w:val="28"/>
              </w:rPr>
              <w:t>宜昌</w:t>
            </w:r>
            <w:r w:rsidRPr="003818A6">
              <w:rPr>
                <w:rFonts w:ascii="標楷體" w:eastAsia="標楷體" w:hAnsi="標楷體" w:cs="標楷體" w:hint="eastAsia"/>
                <w:sz w:val="28"/>
                <w:szCs w:val="28"/>
              </w:rPr>
              <w:t>國小團隊</w:t>
            </w:r>
          </w:p>
        </w:tc>
        <w:tc>
          <w:tcPr>
            <w:tcW w:w="922" w:type="dxa"/>
          </w:tcPr>
          <w:p w:rsidR="003B7778" w:rsidRPr="003818A6" w:rsidRDefault="003B7778" w:rsidP="0095738E">
            <w:pPr>
              <w:spacing w:line="500" w:lineRule="exact"/>
              <w:jc w:val="center"/>
              <w:rPr>
                <w:rFonts w:ascii="標楷體" w:eastAsia="標楷體" w:hAnsi="標楷體" w:cs="標楷體"/>
                <w:sz w:val="28"/>
                <w:szCs w:val="28"/>
                <w:shd w:val="pct15" w:color="auto" w:fill="FFFFFF"/>
              </w:rPr>
            </w:pPr>
          </w:p>
        </w:tc>
      </w:tr>
    </w:tbl>
    <w:p w:rsidR="00DE017D" w:rsidRPr="003818A6" w:rsidRDefault="00DE017D" w:rsidP="005E68A7">
      <w:pPr>
        <w:snapToGrid w:val="0"/>
        <w:spacing w:line="200" w:lineRule="atLeast"/>
      </w:pPr>
    </w:p>
    <w:p w:rsidR="00C77AC1" w:rsidRPr="003818A6" w:rsidRDefault="00C77AC1" w:rsidP="005E68A7">
      <w:pPr>
        <w:snapToGrid w:val="0"/>
        <w:spacing w:line="200" w:lineRule="atLeast"/>
      </w:pPr>
    </w:p>
    <w:p w:rsidR="00C77AC1" w:rsidRPr="003818A6" w:rsidRDefault="00C77AC1" w:rsidP="005E68A7">
      <w:pPr>
        <w:snapToGrid w:val="0"/>
        <w:spacing w:line="200" w:lineRule="atLeast"/>
      </w:pPr>
    </w:p>
    <w:p w:rsidR="00C77AC1" w:rsidRPr="003818A6" w:rsidRDefault="00C77AC1" w:rsidP="005E68A7">
      <w:pPr>
        <w:snapToGrid w:val="0"/>
        <w:spacing w:line="200" w:lineRule="atLeast"/>
      </w:pPr>
    </w:p>
    <w:p w:rsidR="00C77AC1" w:rsidRPr="00515693" w:rsidRDefault="00515693" w:rsidP="005E68A7">
      <w:pPr>
        <w:snapToGrid w:val="0"/>
        <w:spacing w:line="200" w:lineRule="atLeast"/>
        <w:rPr>
          <w:rFonts w:ascii="標楷體" w:eastAsia="標楷體" w:hAnsi="標楷體"/>
          <w:sz w:val="32"/>
          <w:szCs w:val="32"/>
        </w:rPr>
      </w:pPr>
      <w:r w:rsidRPr="00515693">
        <w:rPr>
          <w:rFonts w:ascii="標楷體" w:eastAsia="標楷體" w:hAnsi="標楷體" w:hint="eastAsia"/>
          <w:sz w:val="32"/>
          <w:szCs w:val="32"/>
        </w:rPr>
        <w:t>備註：屆時將依分組討論狀況，</w:t>
      </w:r>
      <w:r>
        <w:rPr>
          <w:rFonts w:ascii="標楷體" w:eastAsia="標楷體" w:hAnsi="標楷體" w:hint="eastAsia"/>
          <w:sz w:val="32"/>
          <w:szCs w:val="32"/>
        </w:rPr>
        <w:t>微調</w:t>
      </w:r>
      <w:r w:rsidRPr="00515693">
        <w:rPr>
          <w:rFonts w:ascii="標楷體" w:eastAsia="標楷體" w:hAnsi="標楷體" w:hint="eastAsia"/>
          <w:sz w:val="32"/>
          <w:szCs w:val="32"/>
        </w:rPr>
        <w:t>課程時間</w:t>
      </w:r>
    </w:p>
    <w:p w:rsidR="00C77AC1" w:rsidRPr="003818A6" w:rsidRDefault="00C77AC1" w:rsidP="005E68A7">
      <w:pPr>
        <w:snapToGrid w:val="0"/>
        <w:spacing w:line="200" w:lineRule="atLeast"/>
      </w:pPr>
    </w:p>
    <w:p w:rsidR="00C77AC1" w:rsidRPr="003818A6" w:rsidRDefault="00C77AC1" w:rsidP="005E68A7">
      <w:pPr>
        <w:snapToGrid w:val="0"/>
        <w:spacing w:line="200" w:lineRule="atLeast"/>
      </w:pPr>
    </w:p>
    <w:p w:rsidR="00C77AC1" w:rsidRPr="003818A6" w:rsidRDefault="00C77AC1" w:rsidP="005E68A7">
      <w:pPr>
        <w:snapToGrid w:val="0"/>
        <w:spacing w:line="200" w:lineRule="atLeast"/>
      </w:pPr>
    </w:p>
    <w:p w:rsidR="00C77AC1" w:rsidRPr="003818A6" w:rsidRDefault="00C77AC1" w:rsidP="005E68A7">
      <w:pPr>
        <w:snapToGrid w:val="0"/>
        <w:spacing w:line="200" w:lineRule="atLeast"/>
      </w:pPr>
    </w:p>
    <w:p w:rsidR="00C77AC1" w:rsidRPr="003818A6" w:rsidRDefault="00C77AC1" w:rsidP="005E68A7">
      <w:pPr>
        <w:snapToGrid w:val="0"/>
        <w:spacing w:line="200" w:lineRule="atLeast"/>
      </w:pPr>
    </w:p>
    <w:p w:rsidR="00C77AC1" w:rsidRPr="003818A6" w:rsidRDefault="00C77AC1" w:rsidP="005E68A7">
      <w:pPr>
        <w:snapToGrid w:val="0"/>
        <w:spacing w:line="200" w:lineRule="atLeast"/>
      </w:pPr>
    </w:p>
    <w:p w:rsidR="00C77AC1" w:rsidRPr="003818A6" w:rsidRDefault="00C77AC1" w:rsidP="005E68A7">
      <w:pPr>
        <w:snapToGrid w:val="0"/>
        <w:spacing w:line="200" w:lineRule="atLeast"/>
      </w:pPr>
    </w:p>
    <w:p w:rsidR="00C77AC1" w:rsidRPr="003818A6" w:rsidRDefault="00C77AC1" w:rsidP="005E68A7">
      <w:pPr>
        <w:snapToGrid w:val="0"/>
        <w:spacing w:line="200" w:lineRule="atLeast"/>
      </w:pPr>
    </w:p>
    <w:p w:rsidR="00C77AC1" w:rsidRPr="003818A6" w:rsidRDefault="00C77AC1" w:rsidP="005E68A7">
      <w:pPr>
        <w:snapToGrid w:val="0"/>
        <w:spacing w:line="200" w:lineRule="atLeast"/>
      </w:pPr>
    </w:p>
    <w:p w:rsidR="00C77AC1" w:rsidRPr="003818A6" w:rsidRDefault="00C77AC1" w:rsidP="005E68A7">
      <w:pPr>
        <w:snapToGrid w:val="0"/>
        <w:spacing w:line="200" w:lineRule="atLeast"/>
      </w:pPr>
    </w:p>
    <w:p w:rsidR="00C77AC1" w:rsidRPr="003818A6" w:rsidRDefault="00C77AC1" w:rsidP="005E68A7">
      <w:pPr>
        <w:snapToGrid w:val="0"/>
        <w:spacing w:line="200" w:lineRule="atLeast"/>
      </w:pPr>
    </w:p>
    <w:p w:rsidR="002068E1" w:rsidRPr="003818A6" w:rsidRDefault="002068E1">
      <w:pPr>
        <w:rPr>
          <w:rFonts w:ascii="標楷體" w:eastAsia="標楷體"/>
          <w:sz w:val="28"/>
        </w:rPr>
      </w:pPr>
    </w:p>
    <w:sectPr w:rsidR="002068E1" w:rsidRPr="003818A6" w:rsidSect="0097076D">
      <w:pgSz w:w="11906" w:h="16838"/>
      <w:pgMar w:top="1134" w:right="566" w:bottom="1134" w:left="993"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424C" w:rsidRDefault="001F424C" w:rsidP="00D52183">
      <w:r>
        <w:separator/>
      </w:r>
    </w:p>
  </w:endnote>
  <w:endnote w:type="continuationSeparator" w:id="1">
    <w:p w:rsidR="001F424C" w:rsidRDefault="001F424C" w:rsidP="00D521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424C" w:rsidRDefault="001F424C" w:rsidP="00D52183">
      <w:r>
        <w:separator/>
      </w:r>
    </w:p>
  </w:footnote>
  <w:footnote w:type="continuationSeparator" w:id="1">
    <w:p w:rsidR="001F424C" w:rsidRDefault="001F424C" w:rsidP="00D521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66EAF"/>
    <w:multiLevelType w:val="hybridMultilevel"/>
    <w:tmpl w:val="0E8080CC"/>
    <w:lvl w:ilvl="0" w:tplc="497A579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04F4966"/>
    <w:multiLevelType w:val="hybridMultilevel"/>
    <w:tmpl w:val="A2E8483E"/>
    <w:lvl w:ilvl="0" w:tplc="EC60E138">
      <w:start w:val="1"/>
      <w:numFmt w:val="decimal"/>
      <w:lvlText w:val="%1."/>
      <w:lvlJc w:val="left"/>
      <w:pPr>
        <w:tabs>
          <w:tab w:val="num" w:pos="360"/>
        </w:tabs>
        <w:ind w:left="360" w:hanging="360"/>
      </w:pPr>
      <w:rPr>
        <w:rFonts w:hint="default"/>
        <w:b w:val="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76F24F5"/>
    <w:multiLevelType w:val="hybridMultilevel"/>
    <w:tmpl w:val="8FBA7DB4"/>
    <w:lvl w:ilvl="0" w:tplc="BC664B76">
      <w:start w:val="1"/>
      <w:numFmt w:val="decimal"/>
      <w:lvlText w:val="%1."/>
      <w:lvlJc w:val="left"/>
      <w:pPr>
        <w:tabs>
          <w:tab w:val="num" w:pos="0"/>
        </w:tabs>
        <w:ind w:left="284" w:hanging="284"/>
      </w:pPr>
      <w:rPr>
        <w:rFonts w:eastAsia="新細明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D38217A"/>
    <w:multiLevelType w:val="hybridMultilevel"/>
    <w:tmpl w:val="09344D96"/>
    <w:lvl w:ilvl="0" w:tplc="C9F2EF98">
      <w:start w:val="1"/>
      <w:numFmt w:val="taiwaneseCountingThousand"/>
      <w:lvlText w:val="(%1)"/>
      <w:lvlJc w:val="left"/>
      <w:pPr>
        <w:tabs>
          <w:tab w:val="num" w:pos="0"/>
        </w:tabs>
        <w:ind w:left="624" w:hanging="624"/>
      </w:pPr>
      <w:rPr>
        <w:rFonts w:eastAsia="標楷體" w:hint="eastAsia"/>
        <w:b w:val="0"/>
        <w:i w:val="0"/>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5DD5A0F"/>
    <w:multiLevelType w:val="hybridMultilevel"/>
    <w:tmpl w:val="7A5E0C8C"/>
    <w:lvl w:ilvl="0" w:tplc="C9F2EF98">
      <w:start w:val="1"/>
      <w:numFmt w:val="taiwaneseCountingThousand"/>
      <w:lvlText w:val="(%1)"/>
      <w:lvlJc w:val="left"/>
      <w:pPr>
        <w:tabs>
          <w:tab w:val="num" w:pos="0"/>
        </w:tabs>
        <w:ind w:left="624" w:hanging="624"/>
      </w:pPr>
      <w:rPr>
        <w:rFonts w:eastAsia="標楷體" w:hint="eastAsia"/>
        <w:b w:val="0"/>
        <w:i w:val="0"/>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52454B1"/>
    <w:multiLevelType w:val="multilevel"/>
    <w:tmpl w:val="309E699E"/>
    <w:lvl w:ilvl="0">
      <w:start w:val="1"/>
      <w:numFmt w:val="decimal"/>
      <w:lvlText w:val="%1."/>
      <w:lvlJc w:val="left"/>
      <w:pPr>
        <w:tabs>
          <w:tab w:val="num" w:pos="1134"/>
        </w:tabs>
        <w:ind w:left="1418" w:hanging="284"/>
      </w:pPr>
      <w:rPr>
        <w:rFonts w:eastAsia="新細明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nsid w:val="3EF03EE8"/>
    <w:multiLevelType w:val="multilevel"/>
    <w:tmpl w:val="19D43162"/>
    <w:lvl w:ilvl="0">
      <w:start w:val="1"/>
      <w:numFmt w:val="decimal"/>
      <w:lvlText w:val="%1."/>
      <w:lvlJc w:val="left"/>
      <w:pPr>
        <w:tabs>
          <w:tab w:val="num" w:pos="1134"/>
        </w:tabs>
        <w:ind w:left="1418" w:hanging="284"/>
      </w:pPr>
      <w:rPr>
        <w:rFonts w:eastAsia="新細明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nsid w:val="703B4872"/>
    <w:multiLevelType w:val="hybridMultilevel"/>
    <w:tmpl w:val="E14EF42A"/>
    <w:lvl w:ilvl="0" w:tplc="8D824608">
      <w:start w:val="1"/>
      <w:numFmt w:val="taiwaneseCountingThousand"/>
      <w:lvlText w:val="(%1)"/>
      <w:lvlJc w:val="left"/>
      <w:pPr>
        <w:tabs>
          <w:tab w:val="num" w:pos="1200"/>
        </w:tabs>
        <w:ind w:left="1200" w:hanging="720"/>
      </w:pPr>
      <w:rPr>
        <w:rFonts w:eastAsia="標楷體"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7EF30D1C"/>
    <w:multiLevelType w:val="multilevel"/>
    <w:tmpl w:val="23503630"/>
    <w:lvl w:ilvl="0">
      <w:start w:val="1"/>
      <w:numFmt w:val="decimal"/>
      <w:lvlText w:val="%1."/>
      <w:lvlJc w:val="left"/>
      <w:pPr>
        <w:tabs>
          <w:tab w:val="num" w:pos="1134"/>
        </w:tabs>
        <w:ind w:left="1418" w:hanging="284"/>
      </w:pPr>
      <w:rPr>
        <w:rFonts w:eastAsia="新細明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0"/>
  </w:num>
  <w:num w:numId="2">
    <w:abstractNumId w:val="2"/>
  </w:num>
  <w:num w:numId="3">
    <w:abstractNumId w:val="6"/>
  </w:num>
  <w:num w:numId="4">
    <w:abstractNumId w:val="8"/>
  </w:num>
  <w:num w:numId="5">
    <w:abstractNumId w:val="5"/>
  </w:num>
  <w:num w:numId="6">
    <w:abstractNumId w:val="7"/>
  </w:num>
  <w:num w:numId="7">
    <w:abstractNumId w:val="3"/>
  </w:num>
  <w:num w:numId="8">
    <w:abstractNumId w:val="4"/>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00F4F"/>
    <w:rsid w:val="00032871"/>
    <w:rsid w:val="00046BB3"/>
    <w:rsid w:val="00094CA1"/>
    <w:rsid w:val="000B290C"/>
    <w:rsid w:val="000B303C"/>
    <w:rsid w:val="000B472A"/>
    <w:rsid w:val="000B4F3E"/>
    <w:rsid w:val="000C1CE2"/>
    <w:rsid w:val="000C4B1A"/>
    <w:rsid w:val="000C5F1F"/>
    <w:rsid w:val="000D6266"/>
    <w:rsid w:val="000F5231"/>
    <w:rsid w:val="00100F4F"/>
    <w:rsid w:val="0010113B"/>
    <w:rsid w:val="00102AD8"/>
    <w:rsid w:val="00140475"/>
    <w:rsid w:val="001427C2"/>
    <w:rsid w:val="001619CD"/>
    <w:rsid w:val="001707CB"/>
    <w:rsid w:val="001710AF"/>
    <w:rsid w:val="001732D1"/>
    <w:rsid w:val="00187467"/>
    <w:rsid w:val="001A3491"/>
    <w:rsid w:val="001E00F7"/>
    <w:rsid w:val="001F424C"/>
    <w:rsid w:val="002000DE"/>
    <w:rsid w:val="00200621"/>
    <w:rsid w:val="00201744"/>
    <w:rsid w:val="0020637F"/>
    <w:rsid w:val="002068E1"/>
    <w:rsid w:val="00211D5E"/>
    <w:rsid w:val="00215374"/>
    <w:rsid w:val="00223E91"/>
    <w:rsid w:val="00224535"/>
    <w:rsid w:val="00236EFC"/>
    <w:rsid w:val="00245BF2"/>
    <w:rsid w:val="00290FC3"/>
    <w:rsid w:val="002915B0"/>
    <w:rsid w:val="002A1C42"/>
    <w:rsid w:val="002C5D74"/>
    <w:rsid w:val="002C632E"/>
    <w:rsid w:val="002E714D"/>
    <w:rsid w:val="002F6BBD"/>
    <w:rsid w:val="002F7C63"/>
    <w:rsid w:val="003057FC"/>
    <w:rsid w:val="00315A3D"/>
    <w:rsid w:val="00322ADA"/>
    <w:rsid w:val="00326747"/>
    <w:rsid w:val="003402BD"/>
    <w:rsid w:val="00345778"/>
    <w:rsid w:val="003540F9"/>
    <w:rsid w:val="00373AAA"/>
    <w:rsid w:val="003818A6"/>
    <w:rsid w:val="00387E57"/>
    <w:rsid w:val="003A2092"/>
    <w:rsid w:val="003B6D66"/>
    <w:rsid w:val="003B7778"/>
    <w:rsid w:val="003C6ED5"/>
    <w:rsid w:val="003E06A5"/>
    <w:rsid w:val="00400DCF"/>
    <w:rsid w:val="00406614"/>
    <w:rsid w:val="004105F7"/>
    <w:rsid w:val="00430507"/>
    <w:rsid w:val="00450FC4"/>
    <w:rsid w:val="00451CBE"/>
    <w:rsid w:val="00453791"/>
    <w:rsid w:val="004574BA"/>
    <w:rsid w:val="00457FF4"/>
    <w:rsid w:val="004617DE"/>
    <w:rsid w:val="00464CE9"/>
    <w:rsid w:val="004735AF"/>
    <w:rsid w:val="00477EA6"/>
    <w:rsid w:val="004828A1"/>
    <w:rsid w:val="004829AE"/>
    <w:rsid w:val="004935BD"/>
    <w:rsid w:val="004D4BD6"/>
    <w:rsid w:val="004E2CB3"/>
    <w:rsid w:val="004E6557"/>
    <w:rsid w:val="004F0D0D"/>
    <w:rsid w:val="004F21C3"/>
    <w:rsid w:val="00505A7D"/>
    <w:rsid w:val="005112B3"/>
    <w:rsid w:val="00515693"/>
    <w:rsid w:val="005213F2"/>
    <w:rsid w:val="00543A6C"/>
    <w:rsid w:val="00545667"/>
    <w:rsid w:val="00552793"/>
    <w:rsid w:val="00554858"/>
    <w:rsid w:val="0055598C"/>
    <w:rsid w:val="005637A8"/>
    <w:rsid w:val="005B51DD"/>
    <w:rsid w:val="005C5065"/>
    <w:rsid w:val="005D1147"/>
    <w:rsid w:val="005E68A7"/>
    <w:rsid w:val="005E7BCD"/>
    <w:rsid w:val="005F099E"/>
    <w:rsid w:val="00610E4C"/>
    <w:rsid w:val="00613F16"/>
    <w:rsid w:val="006144F1"/>
    <w:rsid w:val="006178C1"/>
    <w:rsid w:val="00646992"/>
    <w:rsid w:val="006530F0"/>
    <w:rsid w:val="006618F4"/>
    <w:rsid w:val="006855D8"/>
    <w:rsid w:val="00694ED4"/>
    <w:rsid w:val="006C1B41"/>
    <w:rsid w:val="006D11E3"/>
    <w:rsid w:val="006F5F0B"/>
    <w:rsid w:val="007101CF"/>
    <w:rsid w:val="00720584"/>
    <w:rsid w:val="00726AAE"/>
    <w:rsid w:val="00727C8F"/>
    <w:rsid w:val="007401CB"/>
    <w:rsid w:val="00763873"/>
    <w:rsid w:val="007734F1"/>
    <w:rsid w:val="00792C6A"/>
    <w:rsid w:val="00797E21"/>
    <w:rsid w:val="007A32CD"/>
    <w:rsid w:val="007A57B5"/>
    <w:rsid w:val="008077B1"/>
    <w:rsid w:val="00820A9C"/>
    <w:rsid w:val="008253F6"/>
    <w:rsid w:val="00857ACC"/>
    <w:rsid w:val="00874CF9"/>
    <w:rsid w:val="0088731C"/>
    <w:rsid w:val="008A4DB1"/>
    <w:rsid w:val="008A68CF"/>
    <w:rsid w:val="008B3027"/>
    <w:rsid w:val="008B3991"/>
    <w:rsid w:val="008B6B35"/>
    <w:rsid w:val="008D08C6"/>
    <w:rsid w:val="008D10C8"/>
    <w:rsid w:val="008D435A"/>
    <w:rsid w:val="008E1C8E"/>
    <w:rsid w:val="00903DAC"/>
    <w:rsid w:val="00905454"/>
    <w:rsid w:val="009464E1"/>
    <w:rsid w:val="00947DDF"/>
    <w:rsid w:val="0095297B"/>
    <w:rsid w:val="00956730"/>
    <w:rsid w:val="0095738E"/>
    <w:rsid w:val="00963A06"/>
    <w:rsid w:val="00965A69"/>
    <w:rsid w:val="0097076D"/>
    <w:rsid w:val="00973268"/>
    <w:rsid w:val="00974148"/>
    <w:rsid w:val="009A6790"/>
    <w:rsid w:val="009B0B94"/>
    <w:rsid w:val="009B3A6D"/>
    <w:rsid w:val="009D5CDE"/>
    <w:rsid w:val="009D6A42"/>
    <w:rsid w:val="009F580A"/>
    <w:rsid w:val="00A20A4C"/>
    <w:rsid w:val="00A26610"/>
    <w:rsid w:val="00A518C0"/>
    <w:rsid w:val="00A86914"/>
    <w:rsid w:val="00A90C01"/>
    <w:rsid w:val="00AA164D"/>
    <w:rsid w:val="00AC0453"/>
    <w:rsid w:val="00AC6A64"/>
    <w:rsid w:val="00AF460C"/>
    <w:rsid w:val="00AF5DED"/>
    <w:rsid w:val="00B003FC"/>
    <w:rsid w:val="00B05576"/>
    <w:rsid w:val="00B57B5B"/>
    <w:rsid w:val="00B84FB4"/>
    <w:rsid w:val="00B8709F"/>
    <w:rsid w:val="00B9183C"/>
    <w:rsid w:val="00BB0CAC"/>
    <w:rsid w:val="00BB3135"/>
    <w:rsid w:val="00BB548C"/>
    <w:rsid w:val="00BC19A5"/>
    <w:rsid w:val="00BC3645"/>
    <w:rsid w:val="00BC619B"/>
    <w:rsid w:val="00BC6B32"/>
    <w:rsid w:val="00C10074"/>
    <w:rsid w:val="00C20FBC"/>
    <w:rsid w:val="00C22E7E"/>
    <w:rsid w:val="00C61ED8"/>
    <w:rsid w:val="00C771A6"/>
    <w:rsid w:val="00C77AC1"/>
    <w:rsid w:val="00C914C7"/>
    <w:rsid w:val="00CA145B"/>
    <w:rsid w:val="00CC13A0"/>
    <w:rsid w:val="00CD0E1C"/>
    <w:rsid w:val="00CD6597"/>
    <w:rsid w:val="00CE02B3"/>
    <w:rsid w:val="00CE4DB4"/>
    <w:rsid w:val="00D415A9"/>
    <w:rsid w:val="00D52183"/>
    <w:rsid w:val="00D63E2B"/>
    <w:rsid w:val="00D64F7A"/>
    <w:rsid w:val="00D672A0"/>
    <w:rsid w:val="00D71953"/>
    <w:rsid w:val="00D76439"/>
    <w:rsid w:val="00D8428B"/>
    <w:rsid w:val="00D92257"/>
    <w:rsid w:val="00DA0C67"/>
    <w:rsid w:val="00DA2ADC"/>
    <w:rsid w:val="00DA7CD7"/>
    <w:rsid w:val="00DE017D"/>
    <w:rsid w:val="00DF4D5D"/>
    <w:rsid w:val="00E015DB"/>
    <w:rsid w:val="00E106DA"/>
    <w:rsid w:val="00E37FD1"/>
    <w:rsid w:val="00E44386"/>
    <w:rsid w:val="00E512A1"/>
    <w:rsid w:val="00E81BF3"/>
    <w:rsid w:val="00E9000F"/>
    <w:rsid w:val="00EA3C0B"/>
    <w:rsid w:val="00EC0A3E"/>
    <w:rsid w:val="00EC60F6"/>
    <w:rsid w:val="00EE25AE"/>
    <w:rsid w:val="00F23CF9"/>
    <w:rsid w:val="00F60713"/>
    <w:rsid w:val="00F613D3"/>
    <w:rsid w:val="00F93421"/>
    <w:rsid w:val="00F96266"/>
    <w:rsid w:val="00FC3617"/>
    <w:rsid w:val="00FD6C0F"/>
    <w:rsid w:val="00FF19B4"/>
    <w:rsid w:val="00FF276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0F4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00F4F"/>
    <w:rPr>
      <w:color w:val="0000FF"/>
      <w:u w:val="single"/>
    </w:rPr>
  </w:style>
  <w:style w:type="paragraph" w:styleId="a4">
    <w:name w:val="Body Text Indent"/>
    <w:basedOn w:val="a"/>
    <w:rsid w:val="00100F4F"/>
    <w:pPr>
      <w:tabs>
        <w:tab w:val="left" w:pos="360"/>
        <w:tab w:val="right" w:pos="720"/>
      </w:tabs>
      <w:spacing w:line="540" w:lineRule="exact"/>
      <w:ind w:left="840" w:hangingChars="300" w:hanging="840"/>
    </w:pPr>
    <w:rPr>
      <w:rFonts w:ascii="標楷體" w:eastAsia="標楷體" w:hAnsi="標楷體"/>
      <w:sz w:val="28"/>
      <w:szCs w:val="28"/>
    </w:rPr>
  </w:style>
  <w:style w:type="paragraph" w:styleId="a5">
    <w:name w:val="Body Text"/>
    <w:basedOn w:val="a"/>
    <w:rsid w:val="00E106DA"/>
    <w:pPr>
      <w:spacing w:after="120"/>
    </w:pPr>
  </w:style>
  <w:style w:type="paragraph" w:styleId="Web">
    <w:name w:val="Normal (Web)"/>
    <w:basedOn w:val="a"/>
    <w:rsid w:val="00D415A9"/>
    <w:pPr>
      <w:widowControl/>
      <w:spacing w:before="100" w:beforeAutospacing="1" w:after="119"/>
    </w:pPr>
    <w:rPr>
      <w:rFonts w:ascii="新細明體" w:hAnsi="新細明體" w:cs="新細明體"/>
      <w:kern w:val="0"/>
    </w:rPr>
  </w:style>
  <w:style w:type="paragraph" w:styleId="a6">
    <w:name w:val="header"/>
    <w:basedOn w:val="a"/>
    <w:link w:val="a7"/>
    <w:rsid w:val="00D52183"/>
    <w:pPr>
      <w:tabs>
        <w:tab w:val="center" w:pos="4153"/>
        <w:tab w:val="right" w:pos="8306"/>
      </w:tabs>
      <w:snapToGrid w:val="0"/>
    </w:pPr>
    <w:rPr>
      <w:sz w:val="20"/>
      <w:szCs w:val="20"/>
    </w:rPr>
  </w:style>
  <w:style w:type="character" w:customStyle="1" w:styleId="a7">
    <w:name w:val="頁首 字元"/>
    <w:link w:val="a6"/>
    <w:rsid w:val="00D52183"/>
    <w:rPr>
      <w:kern w:val="2"/>
    </w:rPr>
  </w:style>
  <w:style w:type="paragraph" w:styleId="a8">
    <w:name w:val="footer"/>
    <w:basedOn w:val="a"/>
    <w:link w:val="a9"/>
    <w:rsid w:val="00D52183"/>
    <w:pPr>
      <w:tabs>
        <w:tab w:val="center" w:pos="4153"/>
        <w:tab w:val="right" w:pos="8306"/>
      </w:tabs>
      <w:snapToGrid w:val="0"/>
    </w:pPr>
    <w:rPr>
      <w:sz w:val="20"/>
      <w:szCs w:val="20"/>
    </w:rPr>
  </w:style>
  <w:style w:type="character" w:customStyle="1" w:styleId="a9">
    <w:name w:val="頁尾 字元"/>
    <w:link w:val="a8"/>
    <w:rsid w:val="00D52183"/>
    <w:rPr>
      <w:kern w:val="2"/>
    </w:rPr>
  </w:style>
  <w:style w:type="paragraph" w:styleId="aa">
    <w:name w:val="Balloon Text"/>
    <w:basedOn w:val="a"/>
    <w:link w:val="ab"/>
    <w:rsid w:val="008077B1"/>
    <w:rPr>
      <w:rFonts w:ascii="Cambria" w:hAnsi="Cambria"/>
      <w:sz w:val="18"/>
      <w:szCs w:val="18"/>
    </w:rPr>
  </w:style>
  <w:style w:type="character" w:customStyle="1" w:styleId="ab">
    <w:name w:val="註解方塊文字 字元"/>
    <w:link w:val="aa"/>
    <w:rsid w:val="008077B1"/>
    <w:rPr>
      <w:rFonts w:ascii="Cambria" w:eastAsia="新細明體" w:hAnsi="Cambria"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474640042">
      <w:bodyDiv w:val="1"/>
      <w:marLeft w:val="0"/>
      <w:marRight w:val="0"/>
      <w:marTop w:val="0"/>
      <w:marBottom w:val="0"/>
      <w:divBdr>
        <w:top w:val="none" w:sz="0" w:space="0" w:color="auto"/>
        <w:left w:val="none" w:sz="0" w:space="0" w:color="auto"/>
        <w:bottom w:val="none" w:sz="0" w:space="0" w:color="auto"/>
        <w:right w:val="none" w:sz="0" w:space="0" w:color="auto"/>
      </w:divBdr>
    </w:div>
    <w:div w:id="1120225152">
      <w:bodyDiv w:val="1"/>
      <w:marLeft w:val="0"/>
      <w:marRight w:val="0"/>
      <w:marTop w:val="0"/>
      <w:marBottom w:val="0"/>
      <w:divBdr>
        <w:top w:val="none" w:sz="0" w:space="0" w:color="auto"/>
        <w:left w:val="none" w:sz="0" w:space="0" w:color="auto"/>
        <w:bottom w:val="none" w:sz="0" w:space="0" w:color="auto"/>
        <w:right w:val="none" w:sz="0" w:space="0" w:color="auto"/>
      </w:divBdr>
      <w:divsChild>
        <w:div w:id="704142135">
          <w:marLeft w:val="0"/>
          <w:marRight w:val="0"/>
          <w:marTop w:val="0"/>
          <w:marBottom w:val="0"/>
          <w:divBdr>
            <w:top w:val="none" w:sz="0" w:space="0" w:color="auto"/>
            <w:left w:val="none" w:sz="0" w:space="0" w:color="auto"/>
            <w:bottom w:val="none" w:sz="0" w:space="0" w:color="auto"/>
            <w:right w:val="none" w:sz="0" w:space="0" w:color="auto"/>
          </w:divBdr>
        </w:div>
        <w:div w:id="1054308646">
          <w:marLeft w:val="0"/>
          <w:marRight w:val="0"/>
          <w:marTop w:val="30"/>
          <w:marBottom w:val="0"/>
          <w:divBdr>
            <w:top w:val="none" w:sz="0" w:space="0" w:color="auto"/>
            <w:left w:val="none" w:sz="0" w:space="0" w:color="auto"/>
            <w:bottom w:val="none" w:sz="0" w:space="0" w:color="auto"/>
            <w:right w:val="none" w:sz="0" w:space="0" w:color="auto"/>
          </w:divBdr>
          <w:divsChild>
            <w:div w:id="192541077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nservice.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148</Words>
  <Characters>844</Characters>
  <Application>Microsoft Office Word</Application>
  <DocSecurity>0</DocSecurity>
  <Lines>7</Lines>
  <Paragraphs>1</Paragraphs>
  <ScaleCrop>false</ScaleCrop>
  <Company>NONE</Company>
  <LinksUpToDate>false</LinksUpToDate>
  <CharactersWithSpaces>991</CharactersWithSpaces>
  <SharedDoc>false</SharedDoc>
  <HLinks>
    <vt:vector size="6" baseType="variant">
      <vt:variant>
        <vt:i4>262148</vt:i4>
      </vt:variant>
      <vt:variant>
        <vt:i4>0</vt:i4>
      </vt:variant>
      <vt:variant>
        <vt:i4>0</vt:i4>
      </vt:variant>
      <vt:variant>
        <vt:i4>5</vt:i4>
      </vt:variant>
      <vt:variant>
        <vt:lpwstr>http://inservice.edu.tw/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花蓮縣99學年度健康促進學校增能研習實施計畫</dc:title>
  <dc:creator>USER</dc:creator>
  <cp:lastModifiedBy>user</cp:lastModifiedBy>
  <cp:revision>5</cp:revision>
  <cp:lastPrinted>2017-09-22T02:58:00Z</cp:lastPrinted>
  <dcterms:created xsi:type="dcterms:W3CDTF">2017-09-22T02:59:00Z</dcterms:created>
  <dcterms:modified xsi:type="dcterms:W3CDTF">2017-09-27T01:07:00Z</dcterms:modified>
</cp:coreProperties>
</file>