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59" w:rsidRPr="00572959" w:rsidRDefault="00572959" w:rsidP="00572959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572959">
        <w:rPr>
          <w:rFonts w:ascii="微軟正黑體" w:eastAsia="微軟正黑體" w:hAnsi="微軟正黑體" w:hint="eastAsia"/>
          <w:sz w:val="40"/>
          <w:szCs w:val="40"/>
        </w:rPr>
        <w:t>2017亞瑟士傳奇射手籃球訓練營簡章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活動主旨：</w:t>
      </w:r>
      <w:r w:rsidRPr="006B5569">
        <w:rPr>
          <w:rFonts w:ascii="微軟正黑體" w:eastAsia="微軟正黑體" w:hAnsi="微軟正黑體" w:hint="eastAsia"/>
          <w:bCs/>
        </w:rPr>
        <w:t>為提升青少年運動風氣與培育新生代運動好手，亞瑟士專為國中、小學生量身打造籃球訓練營課程，紮實且系統化訓練，讓青少年於暑假期間能有正當的休閒活動</w:t>
      </w:r>
      <w:r w:rsidRPr="006B5569">
        <w:rPr>
          <w:rFonts w:ascii="微軟正黑體" w:eastAsia="微軟正黑體" w:hAnsi="微軟正黑體"/>
        </w:rPr>
        <w:t>。</w:t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主辦單位：台灣亞瑟士股份有限公司、中華民國文化休閒運動協會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協辦單位：</w:t>
      </w:r>
      <w:r w:rsidR="002D6D37" w:rsidRPr="006B5569">
        <w:rPr>
          <w:rFonts w:ascii="微軟正黑體" w:eastAsia="微軟正黑體" w:hAnsi="微軟正黑體" w:cs="Arial"/>
          <w:shd w:val="clear" w:color="auto" w:fill="FFFFFF"/>
        </w:rPr>
        <w:t>中華民國高級中等學校體育總會</w:t>
      </w:r>
    </w:p>
    <w:p w:rsidR="002D6D37" w:rsidRPr="006B5569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 w:hint="eastAsia"/>
        </w:rPr>
        <w:t>課程組別</w:t>
      </w:r>
      <w:r w:rsidR="00572959" w:rsidRPr="006B5569">
        <w:rPr>
          <w:rFonts w:ascii="微軟正黑體" w:eastAsia="微軟正黑體" w:hAnsi="微軟正黑體"/>
        </w:rPr>
        <w:t>：</w:t>
      </w:r>
    </w:p>
    <w:p w:rsidR="00572959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2D6D3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88474" cy="2133600"/>
            <wp:effectExtent l="19050" t="0" r="28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52" cy="21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活動</w:t>
      </w:r>
      <w:r w:rsidR="00572959" w:rsidRPr="006B5569">
        <w:rPr>
          <w:rFonts w:ascii="微軟正黑體" w:eastAsia="微軟正黑體" w:hAnsi="微軟正黑體"/>
          <w:bCs/>
        </w:rPr>
        <w:t>地點：</w:t>
      </w:r>
      <w:r w:rsidRPr="006B5569">
        <w:rPr>
          <w:rFonts w:ascii="微軟正黑體" w:eastAsia="微軟正黑體" w:hAnsi="微軟正黑體"/>
          <w:bCs/>
        </w:rPr>
        <w:t>國立臺北商業大學(室內體育館)</w:t>
      </w:r>
      <w:r w:rsidR="00572959" w:rsidRPr="006B5569">
        <w:rPr>
          <w:rFonts w:ascii="微軟正黑體" w:eastAsia="微軟正黑體" w:hAnsi="微軟正黑體"/>
          <w:bCs/>
        </w:rPr>
        <w:t>。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/>
          <w:bCs/>
        </w:rPr>
        <w:t>報名日期：</w:t>
      </w:r>
      <w:r w:rsidR="002D6D37" w:rsidRPr="006B5569">
        <w:rPr>
          <w:rFonts w:ascii="微軟正黑體" w:eastAsia="微軟正黑體" w:hAnsi="微軟正黑體" w:hint="eastAsia"/>
          <w:bCs/>
        </w:rPr>
        <w:t>4月28日開放報名(額滿為止)，共分為四個梯次，針對不同年齡層採分級課程制度，提供小球員們最合適的課程和完整的籃球觀念!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報名費用：每一梯次三天3,000元 (含贈送活動T-SHIRT一件、籃球乙顆)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460"/>
      </w:tblGrid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活力射手國小組課程大綱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10234" w:type="dxa"/>
              <w:tblLook w:val="04A0"/>
            </w:tblPr>
            <w:tblGrid>
              <w:gridCol w:w="3411"/>
              <w:gridCol w:w="3411"/>
              <w:gridCol w:w="3412"/>
            </w:tblGrid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增進學員球感及協調性，透過各項基本動作訓練，建立正確籃球觀念</w:t>
                  </w:r>
                </w:p>
              </w:tc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將基本動作穩固紮根，灌輸基礎進攻及防守概念於三對三過程中反覆練習</w:t>
                  </w:r>
                </w:p>
              </w:tc>
              <w:tc>
                <w:tcPr>
                  <w:tcW w:w="3412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透過競賽複習各項基本動作，學習團隊籃球，以三對三對抗賽做為訓練成果驗收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動態暖身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投籃姿勢矯正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投籃競賽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球感、協調性訓練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 對抗賽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傳球訓練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跑籃競賽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攻守觀念調整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運球訓練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基礎防守教學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結業測驗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lastRenderedPageBreak/>
                    <w:t>上籃教學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進攻技巧教學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技術挑戰遊戲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基礎規則講解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大合照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3練習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發放結業證書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39"/>
            </w:tblGrid>
            <w:tr w:rsidR="002D6D37" w:rsidRPr="006B5569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神準射手國中組課程大綱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5000" w:type="pct"/>
              <w:tblLook w:val="04A0"/>
            </w:tblPr>
            <w:tblGrid>
              <w:gridCol w:w="3374"/>
              <w:gridCol w:w="3487"/>
              <w:gridCol w:w="3373"/>
            </w:tblGrid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雕琢基本動作紮實度，利用小組對抗方式，教育正確攻守觀念</w:t>
                  </w:r>
                </w:p>
              </w:tc>
              <w:tc>
                <w:tcPr>
                  <w:tcW w:w="1703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教導進階攻守技巧，將籃球技能拓展至全場籃球領域</w:t>
                  </w:r>
                </w:p>
              </w:tc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展現攻守訓練成果，以大量全場實戰對抗中反覆修正，打出團隊籃球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基本動作矯正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快攻教學</w:t>
                  </w: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br/>
                    <w:t>(半場3打2，2打1)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攻防練習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進階防守訓練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全場5 on 5競賽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防守訓練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半場攻防練習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1 on 1 對抗賽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 5 on 5對抗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小組攻守教學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3實戰對抗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6D37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微軟正黑體" w:eastAsia="微軟正黑體" w:hAnsi="微軟正黑體"/>
        </w:rPr>
      </w:pPr>
    </w:p>
    <w:p w:rsidR="0057295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Pr="00E523A4">
        <w:rPr>
          <w:rFonts w:ascii="微軟正黑體" w:eastAsia="微軟正黑體" w:hAnsi="微軟正黑體" w:hint="eastAsia"/>
        </w:rPr>
        <w:t>(</w:t>
      </w:r>
      <w:r w:rsidRPr="002D6D37">
        <w:rPr>
          <w:rFonts w:ascii="微軟正黑體" w:eastAsia="微軟正黑體" w:hAnsi="微軟正黑體" w:hint="eastAsia"/>
          <w:color w:val="000000"/>
          <w:u w:val="single"/>
          <w:shd w:val="clear" w:color="auto" w:fill="FFFFFF"/>
        </w:rPr>
        <w:t>報名網址:</w:t>
      </w:r>
      <w:r w:rsidR="002D6D37" w:rsidRPr="002D6D37">
        <w:rPr>
          <w:rFonts w:ascii="微軟正黑體" w:eastAsia="微軟正黑體" w:hAnsi="微軟正黑體"/>
          <w:u w:val="single"/>
        </w:rPr>
        <w:t xml:space="preserve"> </w:t>
      </w:r>
      <w:hyperlink r:id="rId9" w:history="1">
        <w:r w:rsidR="009D7B78" w:rsidRPr="00EC03CD">
          <w:rPr>
            <w:rStyle w:val="a3"/>
            <w:rFonts w:ascii="微軟正黑體" w:eastAsia="微軟正黑體" w:hAnsi="微軟正黑體"/>
          </w:rPr>
          <w:t>http://bao-ming.com/eb/www/activity_content.php?activitysn=2217</w:t>
        </w:r>
      </w:hyperlink>
      <w:r w:rsidRPr="002D6D37">
        <w:rPr>
          <w:rFonts w:ascii="微軟正黑體" w:eastAsia="微軟正黑體" w:hAnsi="微軟正黑體" w:cs="Arial" w:hint="eastAsia"/>
          <w:color w:val="222222"/>
          <w:u w:val="single"/>
          <w:shd w:val="clear" w:color="auto" w:fill="FFFFFF"/>
        </w:rPr>
        <w:t>)</w:t>
      </w: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CB" w:rsidRDefault="007C3CCB" w:rsidP="009D7B78">
      <w:r>
        <w:separator/>
      </w:r>
    </w:p>
  </w:endnote>
  <w:endnote w:type="continuationSeparator" w:id="0">
    <w:p w:rsidR="007C3CCB" w:rsidRDefault="007C3CCB" w:rsidP="009D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CB" w:rsidRDefault="007C3CCB" w:rsidP="009D7B78">
      <w:r>
        <w:separator/>
      </w:r>
    </w:p>
  </w:footnote>
  <w:footnote w:type="continuationSeparator" w:id="0">
    <w:p w:rsidR="007C3CCB" w:rsidRDefault="007C3CCB" w:rsidP="009D7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959"/>
    <w:rsid w:val="00157875"/>
    <w:rsid w:val="00234479"/>
    <w:rsid w:val="002D6D37"/>
    <w:rsid w:val="00572959"/>
    <w:rsid w:val="006B5569"/>
    <w:rsid w:val="00704993"/>
    <w:rsid w:val="007C3CCB"/>
    <w:rsid w:val="007D4EE8"/>
    <w:rsid w:val="00962C38"/>
    <w:rsid w:val="009D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o-ming.com/eb/www/activity_content.php?activitysn=22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EA330-916A-48A8-B868-95CE7F01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user</cp:lastModifiedBy>
  <cp:revision>2</cp:revision>
  <cp:lastPrinted>2017-05-16T08:27:00Z</cp:lastPrinted>
  <dcterms:created xsi:type="dcterms:W3CDTF">2017-05-18T06:20:00Z</dcterms:created>
  <dcterms:modified xsi:type="dcterms:W3CDTF">2017-05-18T06:20:00Z</dcterms:modified>
</cp:coreProperties>
</file>