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A1" w:rsidRPr="00F976B4" w:rsidRDefault="00DF05A1" w:rsidP="00DF05A1">
      <w:pPr>
        <w:spacing w:line="500" w:lineRule="exact"/>
        <w:jc w:val="both"/>
        <w:rPr>
          <w:rFonts w:ascii="標楷體" w:eastAsia="標楷體" w:hAnsi="標楷體"/>
          <w:b/>
          <w:color w:val="000000"/>
          <w:sz w:val="32"/>
          <w:szCs w:val="32"/>
        </w:rPr>
      </w:pPr>
      <w:bookmarkStart w:id="0" w:name="_GoBack"/>
      <w:bookmarkEnd w:id="0"/>
      <w:r w:rsidRPr="00F976B4">
        <w:rPr>
          <w:rFonts w:ascii="標楷體" w:eastAsia="標楷體" w:hAnsi="標楷體" w:hint="eastAsia"/>
          <w:b/>
          <w:color w:val="000000"/>
          <w:sz w:val="32"/>
          <w:szCs w:val="32"/>
        </w:rPr>
        <w:t>Q1</w:t>
      </w:r>
      <w:r w:rsidRPr="00F976B4">
        <w:rPr>
          <w:rFonts w:ascii="新細明體" w:hAnsi="新細明體" w:hint="eastAsia"/>
          <w:b/>
          <w:color w:val="000000"/>
          <w:sz w:val="32"/>
          <w:szCs w:val="32"/>
        </w:rPr>
        <w:t>：</w:t>
      </w:r>
      <w:r>
        <w:rPr>
          <w:rFonts w:ascii="標楷體" w:eastAsia="標楷體" w:hAnsi="標楷體" w:hint="eastAsia"/>
          <w:b/>
          <w:sz w:val="32"/>
          <w:szCs w:val="32"/>
        </w:rPr>
        <w:t>年終慰問金發給依據及對象</w:t>
      </w:r>
      <w:r w:rsidRPr="00F976B4">
        <w:rPr>
          <w:rFonts w:ascii="標楷體" w:eastAsia="標楷體" w:hAnsi="標楷體" w:hint="eastAsia"/>
          <w:b/>
          <w:color w:val="000000"/>
          <w:sz w:val="32"/>
          <w:szCs w:val="32"/>
        </w:rPr>
        <w:t>？</w:t>
      </w:r>
    </w:p>
    <w:p w:rsidR="00DF05A1" w:rsidRPr="00DF05A1" w:rsidRDefault="00DF05A1" w:rsidP="003A5EB4">
      <w:pPr>
        <w:spacing w:line="500" w:lineRule="exact"/>
        <w:ind w:left="644" w:hangingChars="201" w:hanging="644"/>
        <w:jc w:val="both"/>
        <w:rPr>
          <w:rFonts w:ascii="新細明體" w:hAnsi="新細明體"/>
          <w:b/>
          <w:color w:val="000000"/>
          <w:sz w:val="32"/>
          <w:szCs w:val="32"/>
        </w:rPr>
      </w:pPr>
      <w:r w:rsidRPr="00F976B4">
        <w:rPr>
          <w:rFonts w:ascii="標楷體" w:eastAsia="標楷體" w:hAnsi="標楷體" w:hint="eastAsia"/>
          <w:b/>
          <w:color w:val="000000"/>
          <w:sz w:val="32"/>
          <w:szCs w:val="32"/>
        </w:rPr>
        <w:t>A1</w:t>
      </w:r>
      <w:r w:rsidRPr="00F976B4">
        <w:rPr>
          <w:rFonts w:ascii="新細明體" w:hAnsi="新細明體" w:hint="eastAsia"/>
          <w:b/>
          <w:color w:val="000000"/>
          <w:sz w:val="32"/>
          <w:szCs w:val="32"/>
        </w:rPr>
        <w:t>：</w:t>
      </w:r>
      <w:r>
        <w:rPr>
          <w:rFonts w:ascii="標楷體" w:eastAsia="標楷體" w:hAnsi="標楷體" w:hint="eastAsia"/>
          <w:sz w:val="32"/>
          <w:szCs w:val="32"/>
        </w:rPr>
        <w:t>依</w:t>
      </w:r>
      <w:r w:rsidR="005F4A04">
        <w:rPr>
          <w:rFonts w:ascii="標楷體" w:eastAsia="標楷體" w:hAnsi="標楷體" w:hint="eastAsia"/>
          <w:sz w:val="32"/>
          <w:szCs w:val="32"/>
        </w:rPr>
        <w:t>行政院</w:t>
      </w:r>
      <w:r w:rsidR="00487420">
        <w:rPr>
          <w:rFonts w:ascii="標楷體" w:eastAsia="標楷體" w:hAnsi="標楷體" w:hint="eastAsia"/>
          <w:sz w:val="32"/>
          <w:szCs w:val="32"/>
        </w:rPr>
        <w:t>102年9月5日</w:t>
      </w:r>
      <w:r>
        <w:rPr>
          <w:rFonts w:ascii="標楷體" w:eastAsia="標楷體" w:hAnsi="標楷體" w:hint="eastAsia"/>
          <w:sz w:val="32"/>
          <w:szCs w:val="32"/>
        </w:rPr>
        <w:t>訂頒</w:t>
      </w:r>
      <w:r w:rsidR="00DF432B">
        <w:rPr>
          <w:rFonts w:ascii="標楷體" w:eastAsia="標楷體" w:hAnsi="標楷體" w:hint="eastAsia"/>
          <w:sz w:val="32"/>
          <w:szCs w:val="32"/>
        </w:rPr>
        <w:t>之</w:t>
      </w:r>
      <w:r w:rsidRPr="00034AB0">
        <w:rPr>
          <w:rFonts w:ascii="標楷體" w:eastAsia="標楷體" w:hAnsi="標楷體" w:hint="eastAsia"/>
          <w:sz w:val="32"/>
          <w:szCs w:val="32"/>
        </w:rPr>
        <w:t>「退休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軍公教人員年終慰</w:t>
      </w:r>
      <w:r>
        <w:rPr>
          <w:rFonts w:ascii="標楷體" w:eastAsia="標楷體" w:hAnsi="標楷體" w:hint="eastAsia"/>
          <w:sz w:val="32"/>
          <w:szCs w:val="32"/>
        </w:rPr>
        <w:t>問金發給辦法」</w:t>
      </w:r>
      <w:r w:rsidR="005F4A04">
        <w:rPr>
          <w:rFonts w:ascii="標楷體" w:eastAsia="標楷體" w:hAnsi="標楷體" w:hint="eastAsia"/>
          <w:sz w:val="32"/>
          <w:szCs w:val="32"/>
        </w:rPr>
        <w:t>，</w:t>
      </w:r>
      <w:r w:rsidR="00553F94">
        <w:rPr>
          <w:rFonts w:ascii="標楷體" w:eastAsia="標楷體" w:hAnsi="標楷體" w:hint="eastAsia"/>
          <w:sz w:val="32"/>
          <w:szCs w:val="32"/>
        </w:rPr>
        <w:t>年終慰問金係</w:t>
      </w:r>
      <w:r w:rsidR="005F4A04">
        <w:rPr>
          <w:rFonts w:ascii="標楷體" w:eastAsia="標楷體" w:hAnsi="標楷體" w:hint="eastAsia"/>
          <w:sz w:val="32"/>
          <w:szCs w:val="32"/>
        </w:rPr>
        <w:t>以照顧弱勢及對國家有重大犧牲貢獻之退休</w:t>
      </w:r>
      <w:r w:rsidR="005F4A04" w:rsidRPr="005F4A04">
        <w:rPr>
          <w:rFonts w:ascii="標楷體" w:eastAsia="標楷體" w:hAnsi="標楷體" w:hint="eastAsia"/>
          <w:sz w:val="32"/>
          <w:szCs w:val="32"/>
        </w:rPr>
        <w:t>(伍)軍公教人員</w:t>
      </w:r>
      <w:r w:rsidR="005F4A04">
        <w:rPr>
          <w:rFonts w:ascii="標楷體" w:eastAsia="標楷體" w:hAnsi="標楷體" w:hint="eastAsia"/>
          <w:sz w:val="32"/>
          <w:szCs w:val="32"/>
        </w:rPr>
        <w:t>為原則</w:t>
      </w:r>
      <w:r>
        <w:rPr>
          <w:rFonts w:ascii="標楷體" w:eastAsia="標楷體" w:hAnsi="標楷體" w:hint="eastAsia"/>
          <w:sz w:val="32"/>
          <w:szCs w:val="32"/>
        </w:rPr>
        <w:t>，發給對象包括：</w:t>
      </w:r>
    </w:p>
    <w:p w:rsidR="00DF05A1" w:rsidRPr="00DF05A1" w:rsidRDefault="00DF05A1" w:rsidP="00AD4B46">
      <w:pPr>
        <w:pStyle w:val="a5"/>
        <w:numPr>
          <w:ilvl w:val="0"/>
          <w:numId w:val="4"/>
        </w:numPr>
        <w:spacing w:line="500" w:lineRule="exact"/>
        <w:ind w:leftChars="0"/>
        <w:jc w:val="both"/>
        <w:rPr>
          <w:rFonts w:ascii="標楷體" w:eastAsia="標楷體" w:hAnsi="標楷體"/>
          <w:b/>
          <w:sz w:val="32"/>
          <w:szCs w:val="32"/>
        </w:rPr>
      </w:pPr>
      <w:r w:rsidRPr="00DF05A1">
        <w:rPr>
          <w:rFonts w:ascii="標楷體" w:eastAsia="標楷體" w:hAnsi="標楷體" w:cs="標楷體" w:hint="eastAsia"/>
          <w:kern w:val="0"/>
          <w:sz w:val="32"/>
          <w:szCs w:val="32"/>
          <w:lang w:val="zh-TW"/>
        </w:rPr>
        <w:t>按月支</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兼</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領退休金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俸</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在新臺幣(以下同)</w:t>
      </w:r>
      <w:r w:rsidRPr="00DF05A1">
        <w:rPr>
          <w:rFonts w:ascii="標楷體" w:eastAsia="標楷體" w:hAnsi="標楷體" w:cs="標楷體"/>
          <w:kern w:val="0"/>
          <w:sz w:val="32"/>
          <w:szCs w:val="32"/>
          <w:lang w:val="zh-TW"/>
        </w:rPr>
        <w:t>2</w:t>
      </w:r>
      <w:r w:rsidRPr="00DF05A1">
        <w:rPr>
          <w:rFonts w:ascii="標楷體" w:eastAsia="標楷體" w:hAnsi="標楷體" w:cs="標楷體" w:hint="eastAsia"/>
          <w:kern w:val="0"/>
          <w:sz w:val="32"/>
          <w:szCs w:val="32"/>
          <w:lang w:val="zh-TW"/>
        </w:rPr>
        <w:t>萬元以下之各級政府退休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伍</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人員</w:t>
      </w:r>
      <w:r w:rsidRPr="00DF05A1">
        <w:rPr>
          <w:rFonts w:ascii="標楷體" w:eastAsia="標楷體" w:hAnsi="標楷體" w:hint="eastAsia"/>
          <w:b/>
          <w:sz w:val="32"/>
          <w:szCs w:val="32"/>
        </w:rPr>
        <w:t>。</w:t>
      </w:r>
      <w:r>
        <w:rPr>
          <w:rFonts w:ascii="標楷體" w:eastAsia="標楷體" w:cs="標楷體" w:hint="eastAsia"/>
          <w:kern w:val="0"/>
          <w:sz w:val="32"/>
          <w:szCs w:val="32"/>
          <w:lang w:val="zh-TW"/>
        </w:rPr>
        <w:t>（按：</w:t>
      </w:r>
      <w:r>
        <w:rPr>
          <w:rFonts w:ascii="標楷體" w:eastAsia="標楷體" w:cs="標楷體"/>
          <w:kern w:val="0"/>
          <w:sz w:val="32"/>
          <w:szCs w:val="32"/>
          <w:lang w:val="zh-TW"/>
        </w:rPr>
        <w:t>10</w:t>
      </w:r>
      <w:r>
        <w:rPr>
          <w:rFonts w:ascii="標楷體" w:eastAsia="標楷體" w:cs="標楷體" w:hint="eastAsia"/>
          <w:kern w:val="0"/>
          <w:sz w:val="32"/>
          <w:szCs w:val="32"/>
          <w:lang w:val="zh-TW"/>
        </w:rPr>
        <w:t>3</w:t>
      </w:r>
      <w:r w:rsidR="00DF432B">
        <w:rPr>
          <w:rFonts w:ascii="標楷體" w:eastAsia="標楷體" w:cs="標楷體" w:hint="eastAsia"/>
          <w:kern w:val="0"/>
          <w:sz w:val="32"/>
          <w:szCs w:val="32"/>
          <w:lang w:val="zh-TW"/>
        </w:rPr>
        <w:t>年度年終慰問金之月退休金（俸）基準數額</w:t>
      </w:r>
      <w:r w:rsidR="003D7EF5">
        <w:rPr>
          <w:rFonts w:ascii="標楷體" w:eastAsia="標楷體" w:cs="標楷體" w:hint="eastAsia"/>
          <w:kern w:val="0"/>
          <w:sz w:val="32"/>
          <w:szCs w:val="32"/>
          <w:lang w:val="zh-TW"/>
        </w:rPr>
        <w:t>，</w:t>
      </w:r>
      <w:r w:rsidR="0060533C">
        <w:rPr>
          <w:rFonts w:ascii="標楷體" w:eastAsia="標楷體" w:cs="標楷體" w:hint="eastAsia"/>
          <w:kern w:val="0"/>
          <w:sz w:val="32"/>
          <w:szCs w:val="32"/>
          <w:lang w:val="zh-TW"/>
        </w:rPr>
        <w:t>經行政院</w:t>
      </w:r>
      <w:r>
        <w:rPr>
          <w:rFonts w:ascii="標楷體" w:eastAsia="標楷體" w:cs="標楷體"/>
          <w:kern w:val="0"/>
          <w:sz w:val="32"/>
          <w:szCs w:val="32"/>
          <w:lang w:val="zh-TW"/>
        </w:rPr>
        <w:t>10</w:t>
      </w:r>
      <w:r>
        <w:rPr>
          <w:rFonts w:ascii="標楷體" w:eastAsia="標楷體" w:cs="標楷體" w:hint="eastAsia"/>
          <w:kern w:val="0"/>
          <w:sz w:val="32"/>
          <w:szCs w:val="32"/>
          <w:lang w:val="zh-TW"/>
        </w:rPr>
        <w:t>3年8月</w:t>
      </w:r>
      <w:r>
        <w:rPr>
          <w:rFonts w:ascii="標楷體" w:eastAsia="標楷體" w:cs="標楷體"/>
          <w:kern w:val="0"/>
          <w:sz w:val="32"/>
          <w:szCs w:val="32"/>
          <w:lang w:val="zh-TW"/>
        </w:rPr>
        <w:t>2</w:t>
      </w:r>
      <w:r>
        <w:rPr>
          <w:rFonts w:ascii="標楷體" w:eastAsia="標楷體" w:cs="標楷體" w:hint="eastAsia"/>
          <w:kern w:val="0"/>
          <w:sz w:val="32"/>
          <w:szCs w:val="32"/>
          <w:lang w:val="zh-TW"/>
        </w:rPr>
        <w:t>1日院授人給字第</w:t>
      </w:r>
      <w:r w:rsidRPr="00DF05A1">
        <w:rPr>
          <w:rFonts w:ascii="標楷體" w:eastAsia="標楷體" w:hAnsi="標楷體" w:cs="DFKaiShu-SB-Estd-BF"/>
          <w:kern w:val="0"/>
          <w:sz w:val="32"/>
          <w:szCs w:val="32"/>
        </w:rPr>
        <w:t>1030044065</w:t>
      </w:r>
      <w:r w:rsidRPr="00DF05A1">
        <w:rPr>
          <w:rFonts w:ascii="標楷體" w:eastAsia="標楷體" w:hAnsi="標楷體" w:cs="標楷體" w:hint="eastAsia"/>
          <w:kern w:val="0"/>
          <w:sz w:val="32"/>
          <w:szCs w:val="32"/>
          <w:lang w:val="zh-TW"/>
        </w:rPr>
        <w:t>號</w:t>
      </w:r>
      <w:r w:rsidR="00F85798">
        <w:rPr>
          <w:rFonts w:ascii="標楷體" w:eastAsia="標楷體" w:hAnsi="標楷體" w:cs="標楷體" w:hint="eastAsia"/>
          <w:kern w:val="0"/>
          <w:sz w:val="32"/>
          <w:szCs w:val="32"/>
          <w:lang w:val="zh-TW"/>
        </w:rPr>
        <w:t>公告</w:t>
      </w:r>
      <w:r>
        <w:rPr>
          <w:rFonts w:ascii="標楷體" w:eastAsia="標楷體" w:cs="標楷體" w:hint="eastAsia"/>
          <w:kern w:val="0"/>
          <w:sz w:val="32"/>
          <w:szCs w:val="32"/>
          <w:lang w:val="zh-TW"/>
        </w:rPr>
        <w:t>定為</w:t>
      </w:r>
      <w:r>
        <w:rPr>
          <w:rFonts w:ascii="標楷體" w:eastAsia="標楷體" w:cs="標楷體"/>
          <w:kern w:val="0"/>
          <w:sz w:val="32"/>
          <w:szCs w:val="32"/>
          <w:lang w:val="zh-TW"/>
        </w:rPr>
        <w:t>2</w:t>
      </w:r>
      <w:r>
        <w:rPr>
          <w:rFonts w:ascii="標楷體" w:eastAsia="標楷體" w:cs="標楷體" w:hint="eastAsia"/>
          <w:kern w:val="0"/>
          <w:sz w:val="32"/>
          <w:szCs w:val="32"/>
          <w:lang w:val="zh-TW"/>
        </w:rPr>
        <w:t>萬</w:t>
      </w:r>
      <w:r w:rsidR="00092E6B" w:rsidRPr="00092E6B">
        <w:rPr>
          <w:rFonts w:ascii="標楷體" w:eastAsia="標楷體" w:cs="標楷體"/>
          <w:kern w:val="0"/>
          <w:sz w:val="32"/>
          <w:szCs w:val="32"/>
          <w:lang w:val="zh-TW"/>
        </w:rPr>
        <w:t>5,000</w:t>
      </w:r>
      <w:r>
        <w:rPr>
          <w:rFonts w:ascii="標楷體" w:eastAsia="標楷體" w:cs="標楷體" w:hint="eastAsia"/>
          <w:kern w:val="0"/>
          <w:sz w:val="32"/>
          <w:szCs w:val="32"/>
          <w:lang w:val="zh-TW"/>
        </w:rPr>
        <w:t>元以下）</w:t>
      </w:r>
    </w:p>
    <w:p w:rsidR="00DF05A1" w:rsidRPr="00DF05A1" w:rsidRDefault="00DF05A1" w:rsidP="00AD4B46">
      <w:pPr>
        <w:numPr>
          <w:ilvl w:val="0"/>
          <w:numId w:val="4"/>
        </w:numPr>
        <w:spacing w:line="500" w:lineRule="exact"/>
        <w:ind w:left="1077"/>
        <w:jc w:val="both"/>
        <w:rPr>
          <w:rFonts w:ascii="標楷體" w:eastAsia="標楷體" w:hAnsi="標楷體"/>
          <w:b/>
          <w:sz w:val="32"/>
          <w:szCs w:val="32"/>
        </w:rPr>
      </w:pPr>
      <w:r w:rsidRPr="00B2166E">
        <w:rPr>
          <w:rFonts w:ascii="標楷體" w:eastAsia="標楷體" w:hAnsi="標楷體" w:cs="標楷體" w:hint="eastAsia"/>
          <w:kern w:val="0"/>
          <w:sz w:val="32"/>
          <w:szCs w:val="32"/>
          <w:lang w:val="zh-TW"/>
        </w:rPr>
        <w:t>對國家有重大犧牲貢獻之軍公教人員及其遺族</w:t>
      </w:r>
      <w:r>
        <w:rPr>
          <w:rFonts w:ascii="標楷體" w:eastAsia="標楷體" w:hAnsi="標楷體" w:cs="標楷體" w:hint="eastAsia"/>
          <w:kern w:val="0"/>
          <w:sz w:val="32"/>
          <w:szCs w:val="32"/>
          <w:lang w:val="zh-TW"/>
        </w:rPr>
        <w:t>，如在職期間因作戰演訓或因公成殘、因公死亡人員或遺族、被難人員。</w:t>
      </w:r>
    </w:p>
    <w:p w:rsidR="00DF05A1" w:rsidRDefault="00DF05A1" w:rsidP="0046311F">
      <w:pPr>
        <w:spacing w:line="500" w:lineRule="exact"/>
        <w:jc w:val="both"/>
        <w:rPr>
          <w:rFonts w:ascii="標楷體" w:eastAsia="標楷體" w:hAnsi="標楷體"/>
          <w:b/>
          <w:color w:val="000000"/>
          <w:sz w:val="32"/>
          <w:szCs w:val="32"/>
        </w:rPr>
      </w:pPr>
    </w:p>
    <w:p w:rsidR="00DF05A1" w:rsidRPr="00F976B4" w:rsidRDefault="00DF05A1" w:rsidP="00DF05A1">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Q2</w:t>
      </w:r>
      <w:r w:rsidRPr="00F976B4">
        <w:rPr>
          <w:rFonts w:ascii="新細明體" w:hAnsi="新細明體" w:hint="eastAsia"/>
          <w:b/>
          <w:color w:val="000000"/>
          <w:sz w:val="32"/>
          <w:szCs w:val="32"/>
        </w:rPr>
        <w:t>：</w:t>
      </w:r>
      <w:r>
        <w:rPr>
          <w:rFonts w:ascii="標楷體" w:eastAsia="標楷體" w:hAnsi="標楷體" w:hint="eastAsia"/>
          <w:b/>
          <w:sz w:val="32"/>
          <w:szCs w:val="32"/>
        </w:rPr>
        <w:t>「</w:t>
      </w:r>
      <w:r w:rsidRPr="00315079">
        <w:rPr>
          <w:rFonts w:ascii="標楷體" w:eastAsia="標楷體" w:hAnsi="標楷體" w:hint="eastAsia"/>
          <w:b/>
          <w:sz w:val="32"/>
          <w:szCs w:val="32"/>
        </w:rPr>
        <w:t>照顧弱勢</w:t>
      </w:r>
      <w:r>
        <w:rPr>
          <w:rFonts w:ascii="標楷體" w:eastAsia="標楷體" w:hAnsi="標楷體" w:hint="eastAsia"/>
          <w:b/>
          <w:sz w:val="32"/>
          <w:szCs w:val="32"/>
        </w:rPr>
        <w:t>」</w:t>
      </w:r>
      <w:r w:rsidRPr="00315079">
        <w:rPr>
          <w:rFonts w:ascii="標楷體" w:eastAsia="標楷體" w:hAnsi="標楷體" w:hint="eastAsia"/>
          <w:b/>
          <w:sz w:val="32"/>
          <w:szCs w:val="32"/>
        </w:rPr>
        <w:t>基準數額之訂定</w:t>
      </w:r>
      <w:r w:rsidR="00983ED4">
        <w:rPr>
          <w:rFonts w:ascii="標楷體" w:eastAsia="標楷體" w:hAnsi="標楷體" w:hint="eastAsia"/>
          <w:b/>
          <w:sz w:val="32"/>
          <w:szCs w:val="32"/>
        </w:rPr>
        <w:t>及調整</w:t>
      </w:r>
      <w:r w:rsidRPr="00F976B4">
        <w:rPr>
          <w:rFonts w:ascii="標楷體" w:eastAsia="標楷體" w:hAnsi="標楷體" w:hint="eastAsia"/>
          <w:b/>
          <w:color w:val="000000"/>
          <w:sz w:val="32"/>
          <w:szCs w:val="32"/>
        </w:rPr>
        <w:t>？</w:t>
      </w:r>
    </w:p>
    <w:p w:rsidR="005D1123" w:rsidRDefault="00DF05A1" w:rsidP="0060533C">
      <w:pPr>
        <w:spacing w:line="500" w:lineRule="exact"/>
        <w:ind w:left="644" w:hangingChars="201" w:hanging="644"/>
        <w:jc w:val="both"/>
        <w:rPr>
          <w:rFonts w:ascii="標楷體" w:eastAsia="標楷體" w:cs="標楷體"/>
          <w:kern w:val="0"/>
          <w:sz w:val="32"/>
          <w:szCs w:val="32"/>
          <w:lang w:val="zh-TW"/>
        </w:rPr>
      </w:pPr>
      <w:r>
        <w:rPr>
          <w:rFonts w:ascii="標楷體" w:eastAsia="標楷體" w:hAnsi="標楷體" w:hint="eastAsia"/>
          <w:b/>
          <w:color w:val="000000"/>
          <w:sz w:val="32"/>
          <w:szCs w:val="32"/>
        </w:rPr>
        <w:t>A2</w:t>
      </w:r>
      <w:r w:rsidRPr="00F976B4">
        <w:rPr>
          <w:rFonts w:ascii="新細明體" w:hAnsi="新細明體" w:hint="eastAsia"/>
          <w:b/>
          <w:color w:val="000000"/>
          <w:sz w:val="32"/>
          <w:szCs w:val="32"/>
        </w:rPr>
        <w:t>：</w:t>
      </w:r>
      <w:r>
        <w:rPr>
          <w:rFonts w:ascii="標楷體" w:eastAsia="標楷體" w:hAnsi="標楷體" w:cs="標楷體" w:hint="eastAsia"/>
          <w:kern w:val="0"/>
          <w:sz w:val="32"/>
          <w:szCs w:val="32"/>
          <w:lang w:val="zh-TW"/>
        </w:rPr>
        <w:t>依</w:t>
      </w:r>
      <w:r>
        <w:rPr>
          <w:rFonts w:ascii="標楷體" w:eastAsia="標楷體" w:hAnsi="標楷體" w:hint="eastAsia"/>
          <w:sz w:val="32"/>
          <w:szCs w:val="32"/>
        </w:rPr>
        <w:t>前開發給辦法</w:t>
      </w:r>
      <w:r w:rsidRPr="00B2166E">
        <w:rPr>
          <w:rFonts w:ascii="標楷體" w:eastAsia="標楷體" w:hAnsi="標楷體" w:cs="標楷體" w:hint="eastAsia"/>
          <w:kern w:val="0"/>
          <w:sz w:val="32"/>
          <w:szCs w:val="32"/>
          <w:lang w:val="zh-TW"/>
        </w:rPr>
        <w:t>規定，月退休金</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俸</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基準</w:t>
      </w:r>
      <w:r w:rsidRPr="0060533C">
        <w:rPr>
          <w:rFonts w:ascii="標楷體" w:eastAsia="標楷體" w:hAnsi="標楷體" w:hint="eastAsia"/>
          <w:sz w:val="32"/>
          <w:szCs w:val="32"/>
        </w:rPr>
        <w:t>數額</w:t>
      </w:r>
      <w:r w:rsidRPr="00B2166E">
        <w:rPr>
          <w:rFonts w:ascii="標楷體" w:eastAsia="標楷體" w:hAnsi="標楷體" w:cs="標楷體" w:hint="eastAsia"/>
          <w:kern w:val="0"/>
          <w:sz w:val="32"/>
          <w:szCs w:val="32"/>
          <w:lang w:val="zh-TW"/>
        </w:rPr>
        <w:t>，</w:t>
      </w:r>
      <w:r w:rsidRPr="00EF2317">
        <w:rPr>
          <w:rFonts w:ascii="標楷體" w:eastAsia="標楷體" w:hAnsi="標楷體" w:cs="標楷體" w:hint="eastAsia"/>
          <w:b/>
          <w:kern w:val="0"/>
          <w:sz w:val="32"/>
          <w:szCs w:val="32"/>
          <w:lang w:val="zh-TW"/>
        </w:rPr>
        <w:t>行政院</w:t>
      </w:r>
      <w:r w:rsidRPr="00B2166E">
        <w:rPr>
          <w:rFonts w:ascii="標楷體" w:eastAsia="標楷體" w:hAnsi="標楷體" w:cs="標楷體" w:hint="eastAsia"/>
          <w:b/>
          <w:kern w:val="0"/>
          <w:sz w:val="32"/>
          <w:szCs w:val="32"/>
          <w:lang w:val="zh-TW"/>
        </w:rPr>
        <w:t>得參酌國民所得、消費者物價指數及中低收入戶生活費變動情形公告調整</w:t>
      </w:r>
      <w:r w:rsidRPr="00B2166E">
        <w:rPr>
          <w:rFonts w:ascii="標楷體" w:eastAsia="標楷體" w:hAnsi="標楷體" w:cs="標楷體" w:hint="eastAsia"/>
          <w:kern w:val="0"/>
          <w:sz w:val="32"/>
          <w:szCs w:val="32"/>
          <w:lang w:val="zh-TW"/>
        </w:rPr>
        <w:t>。</w:t>
      </w:r>
      <w:r>
        <w:rPr>
          <w:rFonts w:ascii="標楷體" w:eastAsia="標楷體" w:hAnsi="標楷體" w:cs="標楷體" w:hint="eastAsia"/>
          <w:kern w:val="0"/>
          <w:sz w:val="32"/>
          <w:szCs w:val="32"/>
          <w:lang w:val="zh-TW"/>
        </w:rPr>
        <w:t>又</w:t>
      </w:r>
      <w:r w:rsidRPr="00447244">
        <w:rPr>
          <w:rFonts w:ascii="標楷體" w:eastAsia="標楷體" w:hAnsi="標楷體"/>
          <w:sz w:val="32"/>
          <w:szCs w:val="32"/>
        </w:rPr>
        <w:t>10</w:t>
      </w:r>
      <w:r>
        <w:rPr>
          <w:rFonts w:ascii="標楷體" w:eastAsia="標楷體" w:hAnsi="標楷體" w:hint="eastAsia"/>
          <w:sz w:val="32"/>
          <w:szCs w:val="32"/>
        </w:rPr>
        <w:t>1年及102年均以支(兼)領月退休金（俸）2萬元以下為發給之基準數額。</w:t>
      </w:r>
      <w:r w:rsidRPr="00DF05A1">
        <w:rPr>
          <w:rFonts w:ascii="標楷體" w:eastAsia="標楷體" w:hAnsi="標楷體" w:hint="eastAsia"/>
          <w:sz w:val="32"/>
          <w:szCs w:val="32"/>
        </w:rPr>
        <w:t>103年</w:t>
      </w:r>
      <w:r w:rsidR="00940C7B" w:rsidRPr="00940C7B">
        <w:rPr>
          <w:rFonts w:ascii="標楷體" w:eastAsia="標楷體" w:hAnsi="標楷體" w:hint="eastAsia"/>
          <w:sz w:val="32"/>
          <w:szCs w:val="32"/>
        </w:rPr>
        <w:t>退休金(俸)之基準數額</w:t>
      </w:r>
      <w:r w:rsidR="00940C7B">
        <w:rPr>
          <w:rFonts w:ascii="標楷體" w:eastAsia="標楷體" w:hAnsi="標楷體" w:hint="eastAsia"/>
          <w:sz w:val="32"/>
          <w:szCs w:val="32"/>
        </w:rPr>
        <w:t>，經</w:t>
      </w:r>
      <w:r w:rsidR="00E96603">
        <w:rPr>
          <w:rFonts w:ascii="標楷體" w:eastAsia="標楷體" w:hAnsi="標楷體" w:hint="eastAsia"/>
          <w:sz w:val="32"/>
          <w:szCs w:val="32"/>
        </w:rPr>
        <w:t>行政院</w:t>
      </w:r>
      <w:r w:rsidR="005D1123">
        <w:rPr>
          <w:rFonts w:ascii="標楷體" w:eastAsia="標楷體" w:cs="標楷體" w:hint="eastAsia"/>
          <w:kern w:val="0"/>
          <w:sz w:val="32"/>
          <w:szCs w:val="32"/>
          <w:lang w:val="zh-TW"/>
        </w:rPr>
        <w:t>衡酌下列</w:t>
      </w:r>
      <w:r w:rsidR="00E96603">
        <w:rPr>
          <w:rFonts w:ascii="標楷體" w:eastAsia="標楷體" w:cs="標楷體" w:hint="eastAsia"/>
          <w:kern w:val="0"/>
          <w:sz w:val="32"/>
          <w:szCs w:val="32"/>
          <w:lang w:val="zh-TW"/>
        </w:rPr>
        <w:t>因素，</w:t>
      </w:r>
      <w:r w:rsidR="005D1123">
        <w:rPr>
          <w:rFonts w:ascii="標楷體" w:eastAsia="標楷體" w:cs="標楷體" w:hint="eastAsia"/>
          <w:kern w:val="0"/>
          <w:sz w:val="32"/>
          <w:szCs w:val="32"/>
          <w:lang w:val="zh-TW"/>
        </w:rPr>
        <w:t>於</w:t>
      </w:r>
      <w:r w:rsidR="005D1123">
        <w:rPr>
          <w:rFonts w:ascii="標楷體" w:eastAsia="標楷體" w:cs="標楷體"/>
          <w:kern w:val="0"/>
          <w:sz w:val="32"/>
          <w:szCs w:val="32"/>
          <w:lang w:val="zh-TW"/>
        </w:rPr>
        <w:t>103</w:t>
      </w:r>
      <w:r w:rsidR="005D1123">
        <w:rPr>
          <w:rFonts w:ascii="標楷體" w:eastAsia="標楷體" w:cs="標楷體" w:hint="eastAsia"/>
          <w:kern w:val="0"/>
          <w:sz w:val="32"/>
          <w:szCs w:val="32"/>
          <w:lang w:val="zh-TW"/>
        </w:rPr>
        <w:t>年</w:t>
      </w:r>
      <w:r w:rsidR="005D1123">
        <w:rPr>
          <w:rFonts w:ascii="標楷體" w:eastAsia="標楷體" w:cs="標楷體"/>
          <w:kern w:val="0"/>
          <w:sz w:val="32"/>
          <w:szCs w:val="32"/>
          <w:lang w:val="zh-TW"/>
        </w:rPr>
        <w:t>8</w:t>
      </w:r>
      <w:r w:rsidR="005D1123">
        <w:rPr>
          <w:rFonts w:ascii="標楷體" w:eastAsia="標楷體" w:cs="標楷體" w:hint="eastAsia"/>
          <w:kern w:val="0"/>
          <w:sz w:val="32"/>
          <w:szCs w:val="32"/>
          <w:lang w:val="zh-TW"/>
        </w:rPr>
        <w:t>月</w:t>
      </w:r>
      <w:r w:rsidR="005D1123">
        <w:rPr>
          <w:rFonts w:ascii="標楷體" w:eastAsia="標楷體" w:cs="標楷體"/>
          <w:kern w:val="0"/>
          <w:sz w:val="32"/>
          <w:szCs w:val="32"/>
          <w:lang w:val="zh-TW"/>
        </w:rPr>
        <w:t>21</w:t>
      </w:r>
      <w:r w:rsidR="005D1123">
        <w:rPr>
          <w:rFonts w:ascii="標楷體" w:eastAsia="標楷體" w:cs="標楷體" w:hint="eastAsia"/>
          <w:kern w:val="0"/>
          <w:sz w:val="32"/>
          <w:szCs w:val="32"/>
          <w:lang w:val="zh-TW"/>
        </w:rPr>
        <w:t>日公告為</w:t>
      </w:r>
      <w:r w:rsidR="005D1123">
        <w:rPr>
          <w:rFonts w:ascii="標楷體" w:eastAsia="標楷體" w:cs="標楷體"/>
          <w:kern w:val="0"/>
          <w:sz w:val="32"/>
          <w:szCs w:val="32"/>
          <w:lang w:val="zh-TW"/>
        </w:rPr>
        <w:t>2</w:t>
      </w:r>
      <w:r w:rsidR="005D1123">
        <w:rPr>
          <w:rFonts w:ascii="標楷體" w:eastAsia="標楷體" w:cs="標楷體" w:hint="eastAsia"/>
          <w:kern w:val="0"/>
          <w:sz w:val="32"/>
          <w:szCs w:val="32"/>
          <w:lang w:val="zh-TW"/>
        </w:rPr>
        <w:t>萬</w:t>
      </w:r>
      <w:r w:rsidR="005D1123">
        <w:rPr>
          <w:rFonts w:ascii="標楷體" w:eastAsia="標楷體" w:cs="標楷體"/>
          <w:kern w:val="0"/>
          <w:sz w:val="32"/>
          <w:szCs w:val="32"/>
          <w:lang w:val="zh-TW"/>
        </w:rPr>
        <w:t>5,000</w:t>
      </w:r>
      <w:r w:rsidR="005D1123">
        <w:rPr>
          <w:rFonts w:ascii="標楷體" w:eastAsia="標楷體" w:cs="標楷體" w:hint="eastAsia"/>
          <w:kern w:val="0"/>
          <w:sz w:val="32"/>
          <w:szCs w:val="32"/>
          <w:lang w:val="zh-TW"/>
        </w:rPr>
        <w:t>元以下，已於國家財政合理範圍內予以適當照顧</w:t>
      </w:r>
      <w:r w:rsidR="0051110C">
        <w:rPr>
          <w:rFonts w:ascii="標楷體" w:eastAsia="標楷體" w:cs="標楷體" w:hint="eastAsia"/>
          <w:kern w:val="0"/>
          <w:sz w:val="32"/>
          <w:szCs w:val="32"/>
          <w:lang w:val="zh-TW"/>
        </w:rPr>
        <w:t>，未來仍將視政府財政狀況依規定評估調整</w:t>
      </w:r>
      <w:r w:rsidR="005D1123">
        <w:rPr>
          <w:rFonts w:ascii="標楷體" w:eastAsia="標楷體" w:cs="標楷體" w:hint="eastAsia"/>
          <w:kern w:val="0"/>
          <w:sz w:val="32"/>
          <w:szCs w:val="32"/>
          <w:lang w:val="zh-TW"/>
        </w:rPr>
        <w:t>：</w:t>
      </w:r>
    </w:p>
    <w:p w:rsidR="005D1123" w:rsidRDefault="005D1123" w:rsidP="005D1123">
      <w:pPr>
        <w:numPr>
          <w:ilvl w:val="0"/>
          <w:numId w:val="5"/>
        </w:numPr>
        <w:spacing w:line="500" w:lineRule="exact"/>
        <w:jc w:val="both"/>
        <w:rPr>
          <w:rFonts w:ascii="標楷體" w:eastAsia="標楷體" w:hAnsi="標楷體"/>
          <w:sz w:val="32"/>
          <w:szCs w:val="32"/>
        </w:rPr>
      </w:pPr>
      <w:r w:rsidRPr="005D1123">
        <w:rPr>
          <w:rFonts w:ascii="標楷體" w:eastAsia="標楷體" w:hAnsi="標楷體" w:cs="標楷體" w:hint="eastAsia"/>
          <w:b/>
          <w:kern w:val="0"/>
          <w:sz w:val="32"/>
          <w:szCs w:val="32"/>
          <w:lang w:val="zh-TW"/>
        </w:rPr>
        <w:t>相關</w:t>
      </w:r>
      <w:r w:rsidRPr="005D1123">
        <w:rPr>
          <w:rFonts w:ascii="標楷體" w:eastAsia="標楷體" w:hAnsi="標楷體" w:hint="eastAsia"/>
          <w:b/>
          <w:sz w:val="32"/>
          <w:szCs w:val="32"/>
        </w:rPr>
        <w:t>指標已有明顯成長：</w:t>
      </w:r>
      <w:r w:rsidRPr="00034AB0">
        <w:rPr>
          <w:rFonts w:ascii="標楷體" w:eastAsia="標楷體" w:hAnsi="標楷體" w:hint="eastAsia"/>
          <w:sz w:val="32"/>
          <w:szCs w:val="32"/>
        </w:rPr>
        <w:t>考量年終慰問金制度調整迄今，</w:t>
      </w:r>
      <w:r w:rsidRPr="00034AB0">
        <w:rPr>
          <w:rFonts w:ascii="標楷體" w:eastAsia="標楷體" w:hAnsi="標楷體" w:hint="eastAsia"/>
          <w:b/>
          <w:sz w:val="32"/>
          <w:szCs w:val="32"/>
        </w:rPr>
        <w:t>國民所得成長</w:t>
      </w:r>
      <w:r w:rsidRPr="00034AB0">
        <w:rPr>
          <w:rFonts w:ascii="標楷體" w:eastAsia="標楷體" w:hAnsi="標楷體"/>
          <w:b/>
          <w:sz w:val="32"/>
          <w:szCs w:val="32"/>
        </w:rPr>
        <w:t>9.42%</w:t>
      </w:r>
      <w:r w:rsidRPr="00034AB0">
        <w:rPr>
          <w:rFonts w:ascii="標楷體" w:eastAsia="標楷體" w:hAnsi="標楷體" w:hint="eastAsia"/>
          <w:b/>
          <w:sz w:val="32"/>
          <w:szCs w:val="32"/>
        </w:rPr>
        <w:t>及食物類消費者物價指數成長</w:t>
      </w:r>
      <w:r w:rsidRPr="00034AB0">
        <w:rPr>
          <w:rFonts w:ascii="標楷體" w:eastAsia="標楷體" w:hAnsi="標楷體"/>
          <w:b/>
          <w:sz w:val="32"/>
          <w:szCs w:val="32"/>
        </w:rPr>
        <w:t>7.89%</w:t>
      </w:r>
      <w:r w:rsidRPr="00034AB0">
        <w:rPr>
          <w:rFonts w:ascii="標楷體" w:eastAsia="標楷體" w:hAnsi="標楷體" w:hint="eastAsia"/>
          <w:sz w:val="32"/>
          <w:szCs w:val="32"/>
        </w:rPr>
        <w:t>，對於清苦退休人員及軍方眷屬造成生活壓力。</w:t>
      </w:r>
    </w:p>
    <w:p w:rsidR="005D1123" w:rsidRDefault="005D1123" w:rsidP="005D1123">
      <w:pPr>
        <w:numPr>
          <w:ilvl w:val="0"/>
          <w:numId w:val="5"/>
        </w:numPr>
        <w:spacing w:line="500" w:lineRule="exact"/>
        <w:jc w:val="both"/>
        <w:rPr>
          <w:rFonts w:ascii="標楷體" w:eastAsia="標楷體" w:hAnsi="標楷體"/>
          <w:sz w:val="32"/>
          <w:szCs w:val="32"/>
        </w:rPr>
      </w:pPr>
      <w:r w:rsidRPr="00315079">
        <w:rPr>
          <w:rFonts w:ascii="標楷體" w:eastAsia="標楷體" w:hAnsi="標楷體" w:hint="eastAsia"/>
          <w:b/>
          <w:sz w:val="32"/>
          <w:szCs w:val="32"/>
        </w:rPr>
        <w:lastRenderedPageBreak/>
        <w:t>擴大照顧弱勢範圍：</w:t>
      </w:r>
      <w:r w:rsidRPr="00034AB0">
        <w:rPr>
          <w:rFonts w:ascii="標楷體" w:eastAsia="標楷體" w:hAnsi="標楷體" w:hint="eastAsia"/>
          <w:sz w:val="32"/>
          <w:szCs w:val="32"/>
        </w:rPr>
        <w:t>又此制度於</w:t>
      </w:r>
      <w:r w:rsidRPr="00034AB0">
        <w:rPr>
          <w:rFonts w:ascii="標楷體" w:eastAsia="標楷體" w:hAnsi="標楷體"/>
          <w:sz w:val="32"/>
          <w:szCs w:val="32"/>
        </w:rPr>
        <w:t>100</w:t>
      </w:r>
      <w:r w:rsidRPr="00034AB0">
        <w:rPr>
          <w:rFonts w:ascii="標楷體" w:eastAsia="標楷體" w:hAnsi="標楷體" w:hint="eastAsia"/>
          <w:sz w:val="32"/>
          <w:szCs w:val="32"/>
        </w:rPr>
        <w:t>年以前已維持近</w:t>
      </w:r>
      <w:r w:rsidRPr="00034AB0">
        <w:rPr>
          <w:rFonts w:ascii="標楷體" w:eastAsia="標楷體" w:hAnsi="標楷體"/>
          <w:sz w:val="32"/>
          <w:szCs w:val="32"/>
        </w:rPr>
        <w:t>40</w:t>
      </w:r>
      <w:r w:rsidRPr="00034AB0">
        <w:rPr>
          <w:rFonts w:ascii="標楷體" w:eastAsia="標楷體" w:hAnsi="標楷體" w:hint="eastAsia"/>
          <w:sz w:val="32"/>
          <w:szCs w:val="32"/>
        </w:rPr>
        <w:t>年採取全面照顧，惟從</w:t>
      </w:r>
      <w:r w:rsidRPr="00034AB0">
        <w:rPr>
          <w:rFonts w:ascii="標楷體" w:eastAsia="標楷體" w:hAnsi="標楷體"/>
          <w:sz w:val="32"/>
          <w:szCs w:val="32"/>
        </w:rPr>
        <w:t>101</w:t>
      </w:r>
      <w:r w:rsidRPr="00034AB0">
        <w:rPr>
          <w:rFonts w:ascii="標楷體" w:eastAsia="標楷體" w:hAnsi="標楷體" w:hint="eastAsia"/>
          <w:sz w:val="32"/>
          <w:szCs w:val="32"/>
        </w:rPr>
        <w:t>年訂定月退休金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)2</w:t>
      </w:r>
      <w:r w:rsidRPr="00034AB0">
        <w:rPr>
          <w:rFonts w:ascii="標楷體" w:eastAsia="標楷體" w:hAnsi="標楷體" w:hint="eastAsia"/>
          <w:sz w:val="32"/>
          <w:szCs w:val="32"/>
        </w:rPr>
        <w:t>萬元以下的「照顧弱勢」門檻，造成月退休金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w:t>
      </w:r>
      <w:r w:rsidRPr="00034AB0">
        <w:rPr>
          <w:rFonts w:ascii="標楷體" w:eastAsia="標楷體" w:hAnsi="標楷體" w:hint="eastAsia"/>
          <w:sz w:val="32"/>
          <w:szCs w:val="32"/>
        </w:rPr>
        <w:t>略高於</w:t>
      </w:r>
      <w:r w:rsidRPr="00034AB0">
        <w:rPr>
          <w:rFonts w:ascii="標楷體" w:eastAsia="標楷體" w:hAnsi="標楷體"/>
          <w:sz w:val="32"/>
          <w:szCs w:val="32"/>
        </w:rPr>
        <w:t>2</w:t>
      </w:r>
      <w:r w:rsidRPr="00034AB0">
        <w:rPr>
          <w:rFonts w:ascii="標楷體" w:eastAsia="標楷體" w:hAnsi="標楷體" w:hint="eastAsia"/>
          <w:sz w:val="32"/>
          <w:szCs w:val="32"/>
        </w:rPr>
        <w:t>萬元，生活清苦之退休（伍）人員產生極大的剝奪感。</w:t>
      </w:r>
    </w:p>
    <w:p w:rsidR="005D1123" w:rsidRPr="00034AB0" w:rsidRDefault="005D1123" w:rsidP="005D1123">
      <w:pPr>
        <w:numPr>
          <w:ilvl w:val="0"/>
          <w:numId w:val="5"/>
        </w:numPr>
        <w:spacing w:line="500" w:lineRule="exact"/>
        <w:jc w:val="both"/>
        <w:rPr>
          <w:rFonts w:ascii="標楷體" w:eastAsia="標楷體" w:hAnsi="標楷體"/>
          <w:bCs/>
          <w:sz w:val="32"/>
          <w:szCs w:val="32"/>
        </w:rPr>
      </w:pPr>
      <w:r w:rsidRPr="00315079">
        <w:rPr>
          <w:rFonts w:ascii="標楷體" w:eastAsia="標楷體" w:hAnsi="標楷體" w:hint="eastAsia"/>
          <w:b/>
          <w:sz w:val="32"/>
          <w:szCs w:val="32"/>
        </w:rPr>
        <w:t>回應外界建議：</w:t>
      </w:r>
      <w:r>
        <w:rPr>
          <w:rFonts w:ascii="標楷體" w:eastAsia="標楷體" w:hAnsi="標楷體" w:hint="eastAsia"/>
          <w:sz w:val="32"/>
          <w:szCs w:val="32"/>
        </w:rPr>
        <w:t>年終慰問金制度調整</w:t>
      </w:r>
      <w:r w:rsidRPr="00034AB0">
        <w:rPr>
          <w:rFonts w:ascii="標楷體" w:eastAsia="標楷體" w:hAnsi="標楷體" w:hint="eastAsia"/>
          <w:sz w:val="32"/>
          <w:szCs w:val="32"/>
        </w:rPr>
        <w:t>以來，</w:t>
      </w:r>
      <w:r>
        <w:rPr>
          <w:rFonts w:ascii="標楷體" w:eastAsia="標楷體" w:hAnsi="標楷體" w:hint="eastAsia"/>
          <w:sz w:val="32"/>
          <w:szCs w:val="32"/>
        </w:rPr>
        <w:t>部分立法</w:t>
      </w:r>
      <w:r w:rsidRPr="00034AB0">
        <w:rPr>
          <w:rFonts w:ascii="標楷體" w:eastAsia="標楷體" w:hAnsi="標楷體" w:hint="eastAsia"/>
          <w:sz w:val="32"/>
          <w:szCs w:val="32"/>
        </w:rPr>
        <w:t>委員及退休（伍）軍公教人員於預算審查過程或相關場合，亦屢屢反映恢復或放寬之意見，爰對國家付出貢獻退休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軍公教人員做適當合理的照顧，確應加以斟酌。</w:t>
      </w:r>
    </w:p>
    <w:p w:rsidR="00DF05A1" w:rsidRDefault="00DF05A1" w:rsidP="0046311F">
      <w:pPr>
        <w:spacing w:line="500" w:lineRule="exact"/>
        <w:jc w:val="both"/>
        <w:rPr>
          <w:rFonts w:ascii="標楷體" w:eastAsia="標楷體" w:hAnsi="標楷體"/>
          <w:b/>
          <w:color w:val="000000"/>
          <w:sz w:val="32"/>
          <w:szCs w:val="32"/>
        </w:rPr>
      </w:pPr>
    </w:p>
    <w:p w:rsidR="00983ED4" w:rsidRPr="00F976B4" w:rsidRDefault="00983ED4" w:rsidP="00983ED4">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Q3</w:t>
      </w:r>
      <w:r w:rsidRPr="00F976B4">
        <w:rPr>
          <w:rFonts w:ascii="新細明體" w:hAnsi="新細明體" w:hint="eastAsia"/>
          <w:b/>
          <w:color w:val="000000"/>
          <w:sz w:val="32"/>
          <w:szCs w:val="32"/>
        </w:rPr>
        <w:t>：</w:t>
      </w:r>
      <w:r>
        <w:rPr>
          <w:rFonts w:ascii="標楷體" w:eastAsia="標楷體" w:hAnsi="標楷體" w:hint="eastAsia"/>
          <w:b/>
          <w:color w:val="000000"/>
          <w:sz w:val="32"/>
          <w:szCs w:val="32"/>
        </w:rPr>
        <w:t>支領年終慰問金之月退休金(俸)</w:t>
      </w:r>
      <w:r w:rsidR="005556FB">
        <w:rPr>
          <w:rFonts w:ascii="標楷體" w:eastAsia="標楷體" w:hAnsi="標楷體" w:hint="eastAsia"/>
          <w:b/>
          <w:color w:val="000000"/>
          <w:sz w:val="32"/>
          <w:szCs w:val="32"/>
        </w:rPr>
        <w:t>基準數額內涵</w:t>
      </w:r>
      <w:r w:rsidRPr="00F976B4">
        <w:rPr>
          <w:rFonts w:ascii="標楷體" w:eastAsia="標楷體" w:hAnsi="標楷體" w:hint="eastAsia"/>
          <w:b/>
          <w:color w:val="000000"/>
          <w:sz w:val="32"/>
          <w:szCs w:val="32"/>
        </w:rPr>
        <w:t>為何？</w:t>
      </w:r>
    </w:p>
    <w:p w:rsidR="00983ED4" w:rsidRPr="005556FB" w:rsidRDefault="00983ED4" w:rsidP="00A65CB6">
      <w:pPr>
        <w:tabs>
          <w:tab w:val="left" w:pos="3595"/>
        </w:tabs>
        <w:spacing w:line="500" w:lineRule="exact"/>
        <w:ind w:left="545" w:hangingChars="170" w:hanging="545"/>
        <w:jc w:val="both"/>
        <w:rPr>
          <w:rFonts w:ascii="新細明體" w:hAnsi="新細明體"/>
          <w:b/>
          <w:color w:val="000000"/>
          <w:sz w:val="32"/>
          <w:szCs w:val="32"/>
        </w:rPr>
      </w:pPr>
      <w:r>
        <w:rPr>
          <w:rFonts w:ascii="標楷體" w:eastAsia="標楷體" w:hAnsi="標楷體" w:hint="eastAsia"/>
          <w:b/>
          <w:color w:val="000000"/>
          <w:sz w:val="32"/>
          <w:szCs w:val="32"/>
        </w:rPr>
        <w:t>A3</w:t>
      </w:r>
      <w:r w:rsidRPr="00F976B4">
        <w:rPr>
          <w:rFonts w:ascii="新細明體" w:hAnsi="新細明體" w:hint="eastAsia"/>
          <w:b/>
          <w:color w:val="000000"/>
          <w:sz w:val="32"/>
          <w:szCs w:val="32"/>
        </w:rPr>
        <w:t>：</w:t>
      </w:r>
      <w:r w:rsidR="005556FB" w:rsidRPr="00092E6B">
        <w:rPr>
          <w:rFonts w:ascii="標楷體" w:eastAsia="標楷體" w:hAnsi="標楷體" w:hint="eastAsia"/>
          <w:color w:val="000000"/>
          <w:sz w:val="32"/>
          <w:szCs w:val="32"/>
        </w:rPr>
        <w:t>依</w:t>
      </w:r>
      <w:r w:rsidR="005556FB" w:rsidRPr="005556FB">
        <w:rPr>
          <w:rFonts w:ascii="標楷體" w:eastAsia="標楷體" w:hAnsi="標楷體" w:hint="eastAsia"/>
          <w:color w:val="000000"/>
          <w:sz w:val="32"/>
          <w:szCs w:val="32"/>
        </w:rPr>
        <w:t>退休</w:t>
      </w:r>
      <w:r w:rsidR="005556FB" w:rsidRPr="00F976B4">
        <w:rPr>
          <w:rFonts w:ascii="標楷體" w:eastAsia="標楷體" w:hAnsi="標楷體" w:hint="eastAsia"/>
          <w:color w:val="000000"/>
          <w:sz w:val="32"/>
          <w:szCs w:val="32"/>
        </w:rPr>
        <w:t>軍公教人員</w:t>
      </w:r>
      <w:r w:rsidR="005556FB">
        <w:rPr>
          <w:rFonts w:ascii="標楷體" w:eastAsia="標楷體" w:hAnsi="標楷體" w:hint="eastAsia"/>
          <w:color w:val="000000"/>
          <w:sz w:val="32"/>
          <w:szCs w:val="32"/>
        </w:rPr>
        <w:t>退休（伍）法規，所稱月退休金（俸）</w:t>
      </w:r>
      <w:r w:rsidR="00A46473">
        <w:rPr>
          <w:rFonts w:ascii="標楷體" w:eastAsia="標楷體" w:hAnsi="標楷體" w:hint="eastAsia"/>
          <w:color w:val="000000"/>
          <w:sz w:val="32"/>
          <w:szCs w:val="32"/>
        </w:rPr>
        <w:t>，係</w:t>
      </w:r>
      <w:r w:rsidR="00DF432B">
        <w:rPr>
          <w:rFonts w:ascii="標楷體" w:eastAsia="標楷體" w:hAnsi="標楷體" w:hint="eastAsia"/>
          <w:color w:val="000000"/>
          <w:sz w:val="32"/>
          <w:szCs w:val="32"/>
        </w:rPr>
        <w:t>指退撫新制實施前、後任職年資之</w:t>
      </w:r>
      <w:r w:rsidR="00A46473">
        <w:rPr>
          <w:rFonts w:ascii="標楷體" w:eastAsia="標楷體" w:hAnsi="標楷體" w:hint="eastAsia"/>
          <w:color w:val="000000"/>
          <w:sz w:val="32"/>
          <w:szCs w:val="32"/>
        </w:rPr>
        <w:t>退休金的合計數額，</w:t>
      </w:r>
      <w:r w:rsidR="005556FB">
        <w:rPr>
          <w:rFonts w:ascii="標楷體" w:eastAsia="標楷體" w:hAnsi="標楷體" w:hint="eastAsia"/>
          <w:color w:val="000000"/>
          <w:sz w:val="32"/>
          <w:szCs w:val="32"/>
        </w:rPr>
        <w:t>包含月補償金、本人及眷屬實物代金與眷屬補助費。</w:t>
      </w:r>
      <w:r w:rsidR="00E96603">
        <w:rPr>
          <w:rFonts w:ascii="標楷體" w:eastAsia="標楷體" w:hAnsi="標楷體" w:hint="eastAsia"/>
          <w:color w:val="000000"/>
          <w:sz w:val="32"/>
          <w:szCs w:val="32"/>
        </w:rPr>
        <w:t>至</w:t>
      </w:r>
      <w:r w:rsidR="005556FB">
        <w:rPr>
          <w:rFonts w:ascii="標楷體" w:eastAsia="標楷體" w:hAnsi="標楷體" w:hint="eastAsia"/>
          <w:color w:val="000000"/>
          <w:sz w:val="32"/>
          <w:szCs w:val="32"/>
        </w:rPr>
        <w:t>公保養老給付及軍保退伍給付之優惠存款利息向非月退休金（俸）內涵</w:t>
      </w:r>
      <w:r>
        <w:rPr>
          <w:rFonts w:ascii="標楷體" w:eastAsia="標楷體" w:hAnsi="標楷體" w:hint="eastAsia"/>
          <w:color w:val="000000"/>
          <w:sz w:val="32"/>
          <w:szCs w:val="32"/>
        </w:rPr>
        <w:t>。</w:t>
      </w:r>
    </w:p>
    <w:p w:rsidR="003568FD" w:rsidRPr="00DF05A1" w:rsidRDefault="003568FD" w:rsidP="0046311F">
      <w:pPr>
        <w:spacing w:line="500" w:lineRule="exact"/>
        <w:jc w:val="both"/>
        <w:rPr>
          <w:rFonts w:ascii="標楷體" w:eastAsia="標楷體" w:hAnsi="標楷體"/>
          <w:b/>
          <w:color w:val="000000"/>
          <w:sz w:val="32"/>
          <w:szCs w:val="32"/>
        </w:rPr>
      </w:pPr>
    </w:p>
    <w:p w:rsidR="00627DEC" w:rsidRPr="00F976B4" w:rsidRDefault="00DF05A1" w:rsidP="0046311F">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4</w:t>
      </w:r>
      <w:r w:rsidR="00627DEC" w:rsidRPr="00F976B4">
        <w:rPr>
          <w:rFonts w:ascii="新細明體" w:hAnsi="新細明體" w:hint="eastAsia"/>
          <w:b/>
          <w:color w:val="000000"/>
          <w:sz w:val="32"/>
          <w:szCs w:val="32"/>
        </w:rPr>
        <w:t>：</w:t>
      </w:r>
      <w:r w:rsidR="00627DEC" w:rsidRPr="00F976B4">
        <w:rPr>
          <w:rFonts w:ascii="標楷體" w:eastAsia="標楷體" w:hAnsi="標楷體" w:hint="eastAsia"/>
          <w:b/>
          <w:color w:val="000000"/>
          <w:sz w:val="32"/>
          <w:szCs w:val="32"/>
        </w:rPr>
        <w:t>退休軍公教人員年終慰問金之</w:t>
      </w:r>
      <w:r w:rsidR="00DA697A">
        <w:rPr>
          <w:rFonts w:ascii="標楷體" w:eastAsia="標楷體" w:hAnsi="標楷體" w:hint="eastAsia"/>
          <w:b/>
          <w:color w:val="000000"/>
          <w:sz w:val="32"/>
          <w:szCs w:val="32"/>
        </w:rPr>
        <w:t>發</w:t>
      </w:r>
      <w:r w:rsidR="00DF432B">
        <w:rPr>
          <w:rFonts w:ascii="標楷體" w:eastAsia="標楷體" w:hAnsi="標楷體" w:hint="eastAsia"/>
          <w:b/>
          <w:color w:val="000000"/>
          <w:sz w:val="32"/>
          <w:szCs w:val="32"/>
        </w:rPr>
        <w:t>給基準</w:t>
      </w:r>
      <w:r w:rsidR="00627DEC" w:rsidRPr="00F976B4">
        <w:rPr>
          <w:rFonts w:ascii="標楷體" w:eastAsia="標楷體" w:hAnsi="標楷體" w:hint="eastAsia"/>
          <w:b/>
          <w:color w:val="000000"/>
          <w:sz w:val="32"/>
          <w:szCs w:val="32"/>
        </w:rPr>
        <w:t>為何？</w:t>
      </w:r>
    </w:p>
    <w:p w:rsidR="00DA697A" w:rsidRPr="00E96603" w:rsidRDefault="00DF05A1" w:rsidP="00A65CB6">
      <w:pPr>
        <w:spacing w:line="500" w:lineRule="exact"/>
        <w:ind w:left="644" w:hangingChars="201" w:hanging="644"/>
        <w:jc w:val="both"/>
        <w:rPr>
          <w:rFonts w:ascii="新細明體" w:hAnsi="新細明體"/>
          <w:b/>
          <w:color w:val="000000"/>
          <w:sz w:val="32"/>
          <w:szCs w:val="32"/>
        </w:rPr>
      </w:pPr>
      <w:r>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4</w:t>
      </w:r>
      <w:r w:rsidR="00627DEC" w:rsidRPr="00F976B4">
        <w:rPr>
          <w:rFonts w:ascii="新細明體" w:hAnsi="新細明體" w:hint="eastAsia"/>
          <w:b/>
          <w:color w:val="000000"/>
          <w:sz w:val="32"/>
          <w:szCs w:val="32"/>
        </w:rPr>
        <w:t>：</w:t>
      </w:r>
      <w:r w:rsidR="00DA39D7">
        <w:rPr>
          <w:rFonts w:ascii="標楷體" w:eastAsia="標楷體" w:hAnsi="標楷體" w:hint="eastAsia"/>
          <w:color w:val="000000"/>
          <w:sz w:val="32"/>
          <w:szCs w:val="32"/>
        </w:rPr>
        <w:t>照現職人員俸(薪)額</w:t>
      </w:r>
      <w:r w:rsidR="002B11EF">
        <w:rPr>
          <w:rFonts w:ascii="標楷體" w:eastAsia="標楷體" w:hAnsi="標楷體" w:hint="eastAsia"/>
          <w:color w:val="000000"/>
          <w:sz w:val="32"/>
          <w:szCs w:val="32"/>
        </w:rPr>
        <w:t>乘以退休年資折算百分比（</w:t>
      </w:r>
      <w:r w:rsidR="004D719C">
        <w:rPr>
          <w:rFonts w:ascii="標楷體" w:eastAsia="標楷體" w:hAnsi="標楷體" w:hint="eastAsia"/>
          <w:color w:val="000000"/>
          <w:sz w:val="32"/>
          <w:szCs w:val="32"/>
        </w:rPr>
        <w:t>滿15年者，給與75</w:t>
      </w:r>
      <w:r w:rsidR="00D04A43">
        <w:rPr>
          <w:rFonts w:ascii="標楷體" w:eastAsia="標楷體" w:hAnsi="標楷體" w:hint="eastAsia"/>
          <w:color w:val="000000"/>
          <w:sz w:val="32"/>
          <w:szCs w:val="32"/>
        </w:rPr>
        <w:t>％</w:t>
      </w:r>
      <w:r w:rsidR="004D719C">
        <w:rPr>
          <w:rFonts w:ascii="標楷體" w:eastAsia="標楷體" w:hAnsi="標楷體" w:hint="eastAsia"/>
          <w:color w:val="000000"/>
          <w:sz w:val="32"/>
          <w:szCs w:val="32"/>
        </w:rPr>
        <w:t>，以後每增1年，加發1</w:t>
      </w:r>
      <w:r w:rsidR="00D04A43">
        <w:rPr>
          <w:rFonts w:ascii="標楷體" w:eastAsia="標楷體" w:hAnsi="標楷體" w:hint="eastAsia"/>
          <w:color w:val="000000"/>
          <w:sz w:val="32"/>
          <w:szCs w:val="32"/>
        </w:rPr>
        <w:t>％</w:t>
      </w:r>
      <w:r w:rsidR="004D719C">
        <w:rPr>
          <w:rFonts w:ascii="標楷體" w:eastAsia="標楷體" w:hAnsi="標楷體" w:hint="eastAsia"/>
          <w:color w:val="000000"/>
          <w:sz w:val="32"/>
          <w:szCs w:val="32"/>
        </w:rPr>
        <w:t>，最高給與95</w:t>
      </w:r>
      <w:r w:rsidR="00D04A43">
        <w:rPr>
          <w:rFonts w:ascii="標楷體" w:eastAsia="標楷體" w:hAnsi="標楷體" w:hint="eastAsia"/>
          <w:color w:val="000000"/>
          <w:sz w:val="32"/>
          <w:szCs w:val="32"/>
        </w:rPr>
        <w:t>％</w:t>
      </w:r>
      <w:r w:rsidR="002B11EF">
        <w:rPr>
          <w:rFonts w:ascii="標楷體" w:eastAsia="標楷體" w:hAnsi="標楷體" w:hint="eastAsia"/>
          <w:color w:val="000000"/>
          <w:sz w:val="32"/>
          <w:szCs w:val="32"/>
        </w:rPr>
        <w:t>）</w:t>
      </w:r>
      <w:r w:rsidR="004D719C">
        <w:rPr>
          <w:rFonts w:ascii="標楷體" w:eastAsia="標楷體" w:hAnsi="標楷體" w:hint="eastAsia"/>
          <w:color w:val="000000"/>
          <w:sz w:val="32"/>
          <w:szCs w:val="32"/>
        </w:rPr>
        <w:t>發給</w:t>
      </w:r>
      <w:r w:rsidR="00E96603">
        <w:rPr>
          <w:rFonts w:ascii="標楷體" w:eastAsia="標楷體" w:hAnsi="標楷體" w:hint="eastAsia"/>
          <w:sz w:val="32"/>
        </w:rPr>
        <w:t>1.5</w:t>
      </w:r>
      <w:r w:rsidRPr="00275002">
        <w:rPr>
          <w:rFonts w:ascii="標楷體" w:eastAsia="標楷體" w:hAnsi="標楷體" w:hint="eastAsia"/>
          <w:sz w:val="32"/>
        </w:rPr>
        <w:t>個月之年終慰問金</w:t>
      </w:r>
      <w:r w:rsidR="004E4B0E">
        <w:rPr>
          <w:rFonts w:ascii="標楷體" w:eastAsia="標楷體" w:hAnsi="標楷體" w:hint="eastAsia"/>
          <w:sz w:val="32"/>
        </w:rPr>
        <w:t>。</w:t>
      </w:r>
      <w:r w:rsidR="00275002" w:rsidRPr="00275002">
        <w:rPr>
          <w:rFonts w:ascii="標楷體" w:eastAsia="標楷體" w:hAnsi="標楷體" w:hint="eastAsia"/>
          <w:sz w:val="32"/>
        </w:rPr>
        <w:t>兼領月退休金人員，</w:t>
      </w:r>
      <w:r w:rsidR="00550956">
        <w:rPr>
          <w:rFonts w:ascii="標楷體" w:eastAsia="標楷體" w:hAnsi="標楷體" w:hint="eastAsia"/>
          <w:sz w:val="32"/>
        </w:rPr>
        <w:t>則</w:t>
      </w:r>
      <w:r w:rsidR="00275002" w:rsidRPr="00275002">
        <w:rPr>
          <w:rFonts w:ascii="標楷體" w:eastAsia="標楷體" w:hAnsi="標楷體" w:hint="eastAsia"/>
          <w:sz w:val="32"/>
        </w:rPr>
        <w:t>按其兼領二分之一、三分之二、四分之三月退休金之比例發給。</w:t>
      </w:r>
    </w:p>
    <w:p w:rsidR="003C2A00" w:rsidRDefault="003C2A00" w:rsidP="003E74DF">
      <w:pPr>
        <w:spacing w:line="500" w:lineRule="exact"/>
        <w:jc w:val="both"/>
        <w:rPr>
          <w:rFonts w:ascii="新細明體" w:hAnsi="新細明體"/>
          <w:b/>
          <w:color w:val="000000"/>
          <w:sz w:val="32"/>
          <w:szCs w:val="32"/>
        </w:rPr>
      </w:pPr>
    </w:p>
    <w:p w:rsidR="00F43559" w:rsidRPr="00F976B4" w:rsidRDefault="00F43559" w:rsidP="00F43559">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5</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「因公成殘、</w:t>
      </w:r>
      <w:r w:rsidR="00EF3EE3">
        <w:rPr>
          <w:rFonts w:ascii="標楷體" w:eastAsia="標楷體" w:hAnsi="標楷體" w:hint="eastAsia"/>
          <w:b/>
          <w:color w:val="000000"/>
          <w:sz w:val="32"/>
          <w:szCs w:val="32"/>
        </w:rPr>
        <w:t>因公</w:t>
      </w:r>
      <w:r>
        <w:rPr>
          <w:rFonts w:ascii="標楷體" w:eastAsia="標楷體" w:hAnsi="標楷體" w:hint="eastAsia"/>
          <w:b/>
          <w:color w:val="000000"/>
          <w:sz w:val="32"/>
          <w:szCs w:val="32"/>
        </w:rPr>
        <w:t>死亡」</w:t>
      </w:r>
      <w:r w:rsidR="00EF3EE3">
        <w:rPr>
          <w:rFonts w:ascii="標楷體" w:eastAsia="標楷體" w:hAnsi="標楷體" w:hint="eastAsia"/>
          <w:b/>
          <w:color w:val="000000"/>
          <w:sz w:val="32"/>
          <w:szCs w:val="32"/>
        </w:rPr>
        <w:t>如何認定</w:t>
      </w:r>
      <w:r w:rsidRPr="00F976B4">
        <w:rPr>
          <w:rFonts w:ascii="標楷體" w:eastAsia="標楷體" w:hAnsi="標楷體" w:hint="eastAsia"/>
          <w:b/>
          <w:color w:val="000000"/>
          <w:sz w:val="32"/>
          <w:szCs w:val="32"/>
        </w:rPr>
        <w:t>？</w:t>
      </w:r>
    </w:p>
    <w:p w:rsidR="00F43559" w:rsidRDefault="00F43559" w:rsidP="00F43559">
      <w:pPr>
        <w:spacing w:line="500" w:lineRule="exact"/>
        <w:ind w:left="644" w:hangingChars="201" w:hanging="644"/>
        <w:jc w:val="both"/>
        <w:rPr>
          <w:rFonts w:ascii="標楷體" w:eastAsia="標楷體" w:hAnsi="標楷體"/>
          <w:color w:val="000000"/>
          <w:sz w:val="32"/>
          <w:szCs w:val="32"/>
        </w:rPr>
      </w:pPr>
      <w:r w:rsidRPr="00F976B4">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5</w:t>
      </w:r>
      <w:r w:rsidRPr="00F976B4">
        <w:rPr>
          <w:rFonts w:ascii="新細明體" w:hAnsi="新細明體" w:hint="eastAsia"/>
          <w:b/>
          <w:color w:val="000000"/>
          <w:sz w:val="32"/>
          <w:szCs w:val="32"/>
        </w:rPr>
        <w:t>：</w:t>
      </w:r>
      <w:r>
        <w:rPr>
          <w:rFonts w:ascii="標楷體" w:eastAsia="標楷體" w:hAnsi="標楷體" w:hint="eastAsia"/>
          <w:sz w:val="32"/>
        </w:rPr>
        <w:t>依軍公教人員相關</w:t>
      </w:r>
      <w:r w:rsidRPr="00024DBC">
        <w:rPr>
          <w:rFonts w:ascii="標楷體" w:eastAsia="標楷體" w:hAnsi="標楷體" w:hint="eastAsia"/>
          <w:sz w:val="32"/>
        </w:rPr>
        <w:t>保險、退休</w:t>
      </w:r>
      <w:r>
        <w:rPr>
          <w:rFonts w:ascii="標楷體" w:eastAsia="標楷體" w:hAnsi="標楷體" w:hint="eastAsia"/>
          <w:sz w:val="32"/>
        </w:rPr>
        <w:t>(伍)</w:t>
      </w:r>
      <w:r w:rsidRPr="00024DBC">
        <w:rPr>
          <w:rFonts w:ascii="標楷體" w:eastAsia="標楷體" w:hAnsi="標楷體" w:hint="eastAsia"/>
          <w:sz w:val="32"/>
        </w:rPr>
        <w:t>、撫卹法規</w:t>
      </w:r>
      <w:r>
        <w:rPr>
          <w:rFonts w:ascii="標楷體" w:eastAsia="標楷體" w:hAnsi="標楷體" w:hint="eastAsia"/>
          <w:sz w:val="32"/>
        </w:rPr>
        <w:t>所訂標準</w:t>
      </w:r>
      <w:r>
        <w:rPr>
          <w:rFonts w:ascii="標楷體" w:eastAsia="標楷體" w:hAnsi="標楷體" w:hint="eastAsia"/>
          <w:sz w:val="32"/>
        </w:rPr>
        <w:lastRenderedPageBreak/>
        <w:t>認定</w:t>
      </w:r>
      <w:r w:rsidRPr="00024DBC">
        <w:rPr>
          <w:rFonts w:ascii="標楷體" w:eastAsia="標楷體" w:hAnsi="標楷體" w:hint="eastAsia"/>
          <w:sz w:val="32"/>
        </w:rPr>
        <w:t>，</w:t>
      </w:r>
      <w:r>
        <w:rPr>
          <w:rFonts w:ascii="標楷體" w:eastAsia="標楷體" w:hAnsi="標楷體" w:hint="eastAsia"/>
          <w:sz w:val="32"/>
        </w:rPr>
        <w:t>又該法規係</w:t>
      </w:r>
      <w:r w:rsidRPr="00024DBC">
        <w:rPr>
          <w:rFonts w:ascii="標楷體" w:eastAsia="標楷體" w:hAnsi="標楷體" w:hint="eastAsia"/>
          <w:sz w:val="32"/>
        </w:rPr>
        <w:t>指軍人保險條例、陸海空軍軍官士官服役條例、志願士兵服役條例、軍人撫卹條例、公教人員保險法、公務人員退休法、公務人員撫卹法、學校教職員退休條</w:t>
      </w:r>
      <w:r>
        <w:rPr>
          <w:rFonts w:ascii="標楷體" w:eastAsia="標楷體" w:hAnsi="標楷體" w:hint="eastAsia"/>
          <w:sz w:val="32"/>
        </w:rPr>
        <w:t>例、學校教職員撫卹條例等相關規定；另公務員兼具勞工身分並於97</w:t>
      </w:r>
      <w:r w:rsidRPr="00024DBC">
        <w:rPr>
          <w:rFonts w:ascii="標楷體" w:eastAsia="標楷體" w:hAnsi="標楷體" w:hint="eastAsia"/>
          <w:sz w:val="32"/>
        </w:rPr>
        <w:t>年以前選擇參加勞工保險條例者，得依該條例所定標準認定之。</w:t>
      </w:r>
      <w:r>
        <w:rPr>
          <w:rFonts w:ascii="標楷體" w:eastAsia="標楷體" w:cs="標楷體" w:hint="eastAsia"/>
          <w:kern w:val="0"/>
          <w:sz w:val="32"/>
          <w:szCs w:val="32"/>
          <w:lang w:val="zh-TW"/>
        </w:rPr>
        <w:t>是以，在職期間如</w:t>
      </w:r>
      <w:r w:rsidR="00EF3EE3">
        <w:rPr>
          <w:rFonts w:ascii="標楷體" w:eastAsia="標楷體" w:cs="標楷體" w:hint="eastAsia"/>
          <w:kern w:val="0"/>
          <w:sz w:val="32"/>
          <w:szCs w:val="32"/>
          <w:lang w:val="zh-TW"/>
        </w:rPr>
        <w:t>未經上開各項法令所定之標準認定為因公成殘</w:t>
      </w:r>
      <w:r w:rsidR="006068C2">
        <w:rPr>
          <w:rFonts w:ascii="標楷體" w:eastAsia="標楷體" w:cs="標楷體" w:hint="eastAsia"/>
          <w:kern w:val="0"/>
          <w:sz w:val="32"/>
          <w:szCs w:val="32"/>
          <w:lang w:val="zh-TW"/>
        </w:rPr>
        <w:t>或因公死亡</w:t>
      </w:r>
      <w:r w:rsidR="00EF3EE3">
        <w:rPr>
          <w:rFonts w:ascii="標楷體" w:eastAsia="標楷體" w:cs="標楷體" w:hint="eastAsia"/>
          <w:kern w:val="0"/>
          <w:sz w:val="32"/>
          <w:szCs w:val="32"/>
          <w:lang w:val="zh-TW"/>
        </w:rPr>
        <w:t>，尚難依前開發給辦法發給年終</w:t>
      </w:r>
      <w:r>
        <w:rPr>
          <w:rFonts w:ascii="標楷體" w:eastAsia="標楷體" w:cs="標楷體" w:hint="eastAsia"/>
          <w:kern w:val="0"/>
          <w:sz w:val="32"/>
          <w:szCs w:val="32"/>
          <w:lang w:val="zh-TW"/>
        </w:rPr>
        <w:t>慰問金。</w:t>
      </w:r>
    </w:p>
    <w:p w:rsidR="00F43559" w:rsidRDefault="00F43559" w:rsidP="003E74DF">
      <w:pPr>
        <w:spacing w:line="500" w:lineRule="exact"/>
        <w:jc w:val="both"/>
        <w:rPr>
          <w:rFonts w:ascii="新細明體" w:hAnsi="新細明體"/>
          <w:b/>
          <w:color w:val="000000"/>
          <w:sz w:val="32"/>
          <w:szCs w:val="32"/>
        </w:rPr>
      </w:pPr>
    </w:p>
    <w:p w:rsidR="00F43559" w:rsidRPr="00F976B4" w:rsidRDefault="00F43559" w:rsidP="00F43559">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6</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支領因公死亡人員年撫卹金或一次撫卹金之領卹遺族，其年終慰問金之發給標準為何</w:t>
      </w:r>
      <w:r w:rsidRPr="00F976B4">
        <w:rPr>
          <w:rFonts w:ascii="標楷體" w:eastAsia="標楷體" w:hAnsi="標楷體" w:hint="eastAsia"/>
          <w:b/>
          <w:color w:val="000000"/>
          <w:sz w:val="32"/>
          <w:szCs w:val="32"/>
        </w:rPr>
        <w:t>？</w:t>
      </w:r>
    </w:p>
    <w:p w:rsidR="00F43559" w:rsidRPr="00F43559" w:rsidRDefault="00F43559" w:rsidP="00F43559">
      <w:pPr>
        <w:spacing w:line="500" w:lineRule="exact"/>
        <w:ind w:left="644" w:hangingChars="201" w:hanging="644"/>
        <w:jc w:val="both"/>
        <w:rPr>
          <w:rFonts w:ascii="標楷體" w:eastAsia="標楷體" w:hAnsi="標楷體"/>
          <w:sz w:val="32"/>
        </w:rPr>
      </w:pPr>
      <w:r w:rsidRPr="00F43559">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6</w:t>
      </w:r>
      <w:r w:rsidRPr="00F43559">
        <w:rPr>
          <w:rFonts w:ascii="新細明體" w:hAnsi="新細明體" w:hint="eastAsia"/>
          <w:b/>
          <w:color w:val="000000"/>
          <w:sz w:val="32"/>
          <w:szCs w:val="32"/>
        </w:rPr>
        <w:t>：</w:t>
      </w:r>
      <w:r w:rsidRPr="00F43559">
        <w:rPr>
          <w:rFonts w:ascii="標楷體" w:eastAsia="標楷體" w:hAnsi="標楷體" w:hint="eastAsia"/>
          <w:sz w:val="32"/>
        </w:rPr>
        <w:t>每一撫卹案一律發給總額新臺幣</w:t>
      </w:r>
      <w:r w:rsidR="00F778D7">
        <w:rPr>
          <w:rFonts w:ascii="標楷體" w:eastAsia="標楷體" w:hAnsi="標楷體" w:hint="eastAsia"/>
          <w:sz w:val="32"/>
        </w:rPr>
        <w:t>2</w:t>
      </w:r>
      <w:r w:rsidRPr="00F43559">
        <w:rPr>
          <w:rFonts w:ascii="標楷體" w:eastAsia="標楷體" w:hAnsi="標楷體" w:hint="eastAsia"/>
          <w:sz w:val="32"/>
        </w:rPr>
        <w:t>萬元，領卹期間不足一年者，按下列比例發給：</w:t>
      </w:r>
    </w:p>
    <w:p w:rsidR="00F43559" w:rsidRPr="00F43559" w:rsidRDefault="00F43559" w:rsidP="00F43559">
      <w:pPr>
        <w:numPr>
          <w:ilvl w:val="0"/>
          <w:numId w:val="11"/>
        </w:numPr>
        <w:spacing w:line="500" w:lineRule="exact"/>
        <w:jc w:val="both"/>
        <w:rPr>
          <w:rFonts w:ascii="標楷體" w:eastAsia="標楷體" w:hAnsi="標楷體" w:cstheme="minorBidi"/>
          <w:sz w:val="32"/>
        </w:rPr>
      </w:pPr>
      <w:r w:rsidRPr="00F43559">
        <w:rPr>
          <w:rFonts w:ascii="標楷體" w:eastAsia="標楷體" w:hAnsi="標楷體" w:cstheme="minorBidi" w:hint="eastAsia"/>
          <w:sz w:val="32"/>
        </w:rPr>
        <w:t>軍公教人員年度中亡故，在不重領、不兼領之原則下，扣除當年發給年終工作獎金之實際在職月數後，依剩餘月數占全年月數比例發給。</w:t>
      </w:r>
    </w:p>
    <w:p w:rsidR="00F43559" w:rsidRPr="00F43559" w:rsidRDefault="00F43559" w:rsidP="00F43559">
      <w:pPr>
        <w:numPr>
          <w:ilvl w:val="0"/>
          <w:numId w:val="11"/>
        </w:numPr>
        <w:spacing w:line="500" w:lineRule="exact"/>
        <w:jc w:val="both"/>
        <w:rPr>
          <w:rFonts w:ascii="標楷體" w:eastAsia="標楷體" w:hAnsi="標楷體"/>
          <w:color w:val="000000"/>
          <w:sz w:val="40"/>
          <w:szCs w:val="32"/>
        </w:rPr>
      </w:pPr>
      <w:r w:rsidRPr="00F43559">
        <w:rPr>
          <w:rFonts w:ascii="標楷體" w:eastAsia="標楷體" w:hAnsi="標楷體" w:cstheme="minorBidi" w:hint="eastAsia"/>
          <w:sz w:val="32"/>
        </w:rPr>
        <w:t>年</w:t>
      </w:r>
      <w:r w:rsidRPr="00F43559">
        <w:rPr>
          <w:rFonts w:ascii="標楷體" w:eastAsia="標楷體" w:hAnsi="標楷體" w:hint="eastAsia"/>
          <w:sz w:val="32"/>
          <w:szCs w:val="32"/>
        </w:rPr>
        <w:t>撫卹金</w:t>
      </w:r>
      <w:r w:rsidRPr="00F43559">
        <w:rPr>
          <w:rFonts w:ascii="標楷體" w:eastAsia="標楷體" w:hAnsi="標楷體" w:cstheme="minorBidi" w:hint="eastAsia"/>
          <w:sz w:val="32"/>
        </w:rPr>
        <w:t>給卹期限於年度中屆滿之領卹遺族，依當年屆滿前之月數占全年月數比例發給。</w:t>
      </w:r>
    </w:p>
    <w:p w:rsidR="00983ED4" w:rsidRDefault="00983ED4" w:rsidP="00E96603">
      <w:pPr>
        <w:spacing w:line="500" w:lineRule="exact"/>
        <w:jc w:val="both"/>
        <w:rPr>
          <w:rFonts w:ascii="標楷體" w:eastAsia="標楷體" w:hAnsi="標楷體"/>
          <w:color w:val="000000"/>
          <w:sz w:val="32"/>
          <w:szCs w:val="32"/>
        </w:rPr>
      </w:pPr>
    </w:p>
    <w:p w:rsidR="00ED6850" w:rsidRPr="00F976B4" w:rsidRDefault="00ED6850" w:rsidP="00ED6850">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89125C">
        <w:rPr>
          <w:rFonts w:ascii="標楷體" w:eastAsia="標楷體" w:hAnsi="標楷體" w:hint="eastAsia"/>
          <w:b/>
          <w:color w:val="000000"/>
          <w:sz w:val="32"/>
          <w:szCs w:val="32"/>
        </w:rPr>
        <w:t>7</w:t>
      </w:r>
      <w:r w:rsidRPr="00F976B4">
        <w:rPr>
          <w:rFonts w:ascii="標楷體" w:eastAsia="標楷體" w:hAnsi="標楷體" w:hint="eastAsia"/>
          <w:b/>
          <w:color w:val="000000"/>
          <w:sz w:val="32"/>
          <w:szCs w:val="32"/>
        </w:rPr>
        <w:t>：軍公教人員</w:t>
      </w:r>
      <w:r>
        <w:rPr>
          <w:rFonts w:ascii="標楷體" w:eastAsia="標楷體" w:hAnsi="標楷體" w:hint="eastAsia"/>
          <w:b/>
          <w:color w:val="000000"/>
          <w:sz w:val="32"/>
          <w:szCs w:val="32"/>
        </w:rPr>
        <w:t>是否因退休就不受政府之重視和照顧</w:t>
      </w:r>
      <w:r w:rsidRPr="00F976B4">
        <w:rPr>
          <w:rFonts w:ascii="標楷體" w:eastAsia="標楷體" w:hAnsi="標楷體" w:hint="eastAsia"/>
          <w:b/>
          <w:color w:val="000000"/>
          <w:sz w:val="32"/>
          <w:szCs w:val="32"/>
        </w:rPr>
        <w:t>？</w:t>
      </w:r>
    </w:p>
    <w:p w:rsidR="00ED6850" w:rsidRPr="00F976B4" w:rsidRDefault="00ED6850" w:rsidP="00ED6850">
      <w:pPr>
        <w:spacing w:line="500" w:lineRule="exact"/>
        <w:ind w:left="567" w:hangingChars="177" w:hanging="567"/>
        <w:jc w:val="both"/>
        <w:rPr>
          <w:rFonts w:ascii="新細明體" w:hAnsi="新細明體"/>
          <w:b/>
          <w:color w:val="000000"/>
          <w:sz w:val="32"/>
          <w:szCs w:val="32"/>
        </w:rPr>
      </w:pPr>
      <w:r w:rsidRPr="00F976B4">
        <w:rPr>
          <w:rFonts w:ascii="標楷體" w:eastAsia="標楷體" w:hAnsi="標楷體" w:hint="eastAsia"/>
          <w:b/>
          <w:color w:val="000000"/>
          <w:sz w:val="32"/>
          <w:szCs w:val="32"/>
        </w:rPr>
        <w:t>A</w:t>
      </w:r>
      <w:r w:rsidR="0089125C">
        <w:rPr>
          <w:rFonts w:ascii="標楷體" w:eastAsia="標楷體" w:hAnsi="標楷體" w:hint="eastAsia"/>
          <w:b/>
          <w:color w:val="000000"/>
          <w:sz w:val="32"/>
          <w:szCs w:val="32"/>
        </w:rPr>
        <w:t>7</w:t>
      </w:r>
      <w:r w:rsidRPr="00F976B4">
        <w:rPr>
          <w:rFonts w:ascii="新細明體" w:hAnsi="新細明體" w:hint="eastAsia"/>
          <w:b/>
          <w:color w:val="000000"/>
          <w:sz w:val="32"/>
          <w:szCs w:val="32"/>
        </w:rPr>
        <w:t>：</w:t>
      </w:r>
    </w:p>
    <w:p w:rsidR="00ED6850" w:rsidRPr="00ED6850"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邇來</w:t>
      </w:r>
      <w:r w:rsidR="00ED6850" w:rsidRPr="00ED6850">
        <w:rPr>
          <w:rFonts w:ascii="標楷體" w:eastAsia="標楷體" w:hAnsi="標楷體" w:hint="eastAsia"/>
          <w:color w:val="000000"/>
          <w:sz w:val="32"/>
          <w:szCs w:val="32"/>
        </w:rPr>
        <w:t>常接到退休軍公教人員的電話及信函，對於年終慰問金表達意見</w:t>
      </w:r>
      <w:r w:rsidR="00063655">
        <w:rPr>
          <w:rFonts w:ascii="標楷體" w:eastAsia="標楷體" w:hAnsi="標楷體" w:hint="eastAsia"/>
          <w:color w:val="000000"/>
          <w:sz w:val="32"/>
          <w:szCs w:val="32"/>
        </w:rPr>
        <w:t>，以年終慰問金的數額及發放與否不是問題，重點在於身為軍公教人員的尊嚴，將自己一生</w:t>
      </w:r>
      <w:r w:rsidR="005649B3">
        <w:rPr>
          <w:rFonts w:ascii="標楷體" w:eastAsia="標楷體" w:hAnsi="標楷體" w:hint="eastAsia"/>
          <w:color w:val="000000"/>
          <w:sz w:val="32"/>
          <w:szCs w:val="32"/>
        </w:rPr>
        <w:t>最精華的時光全心奉獻給國家的軍公教人員</w:t>
      </w:r>
      <w:r w:rsidR="00FA362B">
        <w:rPr>
          <w:rFonts w:ascii="標楷體" w:eastAsia="標楷體" w:hAnsi="標楷體" w:hint="eastAsia"/>
          <w:color w:val="000000"/>
          <w:sz w:val="32"/>
          <w:szCs w:val="32"/>
        </w:rPr>
        <w:t>，任勞任怨</w:t>
      </w:r>
      <w:r w:rsidR="002B3539">
        <w:rPr>
          <w:rFonts w:ascii="標楷體" w:eastAsia="標楷體" w:hAnsi="標楷體" w:hint="eastAsia"/>
          <w:color w:val="000000"/>
          <w:sz w:val="32"/>
          <w:szCs w:val="32"/>
        </w:rPr>
        <w:t>，卻因年終慰問金議題</w:t>
      </w:r>
      <w:r w:rsidR="008C4D25">
        <w:rPr>
          <w:rFonts w:ascii="標楷體" w:eastAsia="標楷體" w:hAnsi="標楷體" w:hint="eastAsia"/>
          <w:color w:val="000000"/>
          <w:sz w:val="32"/>
          <w:szCs w:val="32"/>
        </w:rPr>
        <w:t>不斷被質疑</w:t>
      </w:r>
      <w:r w:rsidR="001E4207">
        <w:rPr>
          <w:rFonts w:ascii="標楷體" w:eastAsia="標楷體" w:hAnsi="標楷體" w:hint="eastAsia"/>
          <w:color w:val="000000"/>
          <w:sz w:val="32"/>
          <w:szCs w:val="32"/>
        </w:rPr>
        <w:t>，深感遺憾，而此項政策的出發點，原是60年代政府為照顧領取微薄月退金的</w:t>
      </w:r>
      <w:r w:rsidR="001E4207">
        <w:rPr>
          <w:rFonts w:ascii="標楷體" w:eastAsia="標楷體" w:hAnsi="標楷體" w:hint="eastAsia"/>
          <w:color w:val="000000"/>
          <w:sz w:val="32"/>
          <w:szCs w:val="32"/>
        </w:rPr>
        <w:lastRenderedPageBreak/>
        <w:t>退休軍公教人員，並逐年編列預算經立法院審議</w:t>
      </w:r>
      <w:r w:rsidR="002A028B">
        <w:rPr>
          <w:rFonts w:ascii="標楷體" w:eastAsia="標楷體" w:hAnsi="標楷體" w:hint="eastAsia"/>
          <w:color w:val="000000"/>
          <w:sz w:val="32"/>
          <w:szCs w:val="32"/>
        </w:rPr>
        <w:t>通過後執行。</w:t>
      </w:r>
    </w:p>
    <w:p w:rsidR="0051110C" w:rsidRPr="005F4A04"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今因經濟不景氣，一般受薪階級生活壓力大，加上政府財政狀況不佳，面對各種不同聲音要求整體</w:t>
      </w:r>
      <w:r w:rsidR="0027769B">
        <w:rPr>
          <w:rFonts w:ascii="標楷體" w:eastAsia="標楷體" w:hAnsi="標楷體" w:hint="eastAsia"/>
          <w:color w:val="000000"/>
          <w:sz w:val="32"/>
          <w:szCs w:val="32"/>
        </w:rPr>
        <w:t>公平性</w:t>
      </w:r>
      <w:r w:rsidR="004B64CA">
        <w:rPr>
          <w:rFonts w:ascii="標楷體" w:eastAsia="標楷體" w:hAnsi="標楷體" w:hint="eastAsia"/>
          <w:color w:val="000000"/>
          <w:sz w:val="32"/>
          <w:szCs w:val="32"/>
        </w:rPr>
        <w:t>，年終慰問金的發放勢必有所改變，爰</w:t>
      </w:r>
      <w:r w:rsidR="00327D33">
        <w:rPr>
          <w:rFonts w:ascii="標楷體" w:eastAsia="標楷體" w:hAnsi="標楷體" w:hint="eastAsia"/>
          <w:color w:val="000000"/>
          <w:sz w:val="32"/>
          <w:szCs w:val="32"/>
        </w:rPr>
        <w:t>在政府財政困難</w:t>
      </w:r>
      <w:r w:rsidR="00AC37FE">
        <w:rPr>
          <w:rFonts w:ascii="標楷體" w:eastAsia="標楷體" w:hAnsi="標楷體" w:hint="eastAsia"/>
          <w:color w:val="000000"/>
          <w:sz w:val="32"/>
          <w:szCs w:val="32"/>
        </w:rPr>
        <w:t>與各職業別人員權利義務合理安排等因素考量下，以照顧弱勢為原則進行上述之調整，也希望退休軍公教人員能共體時艱。</w:t>
      </w:r>
      <w:r w:rsidR="007B7CCA">
        <w:rPr>
          <w:rFonts w:ascii="標楷體" w:eastAsia="標楷體" w:hAnsi="標楷體" w:hint="eastAsia"/>
          <w:color w:val="000000"/>
          <w:sz w:val="32"/>
          <w:szCs w:val="32"/>
        </w:rPr>
        <w:t>惟</w:t>
      </w:r>
      <w:r w:rsidR="007B7CCA">
        <w:rPr>
          <w:rFonts w:ascii="標楷體" w:eastAsia="標楷體" w:cs="標楷體" w:hint="eastAsia"/>
          <w:kern w:val="0"/>
          <w:sz w:val="32"/>
          <w:szCs w:val="32"/>
          <w:lang w:val="zh-TW"/>
        </w:rPr>
        <w:t>未來仍將視政府財政狀況</w:t>
      </w:r>
      <w:r w:rsidR="00A65CB6">
        <w:rPr>
          <w:rFonts w:ascii="標楷體" w:eastAsia="標楷體" w:cs="標楷體" w:hint="eastAsia"/>
          <w:kern w:val="0"/>
          <w:sz w:val="32"/>
          <w:szCs w:val="32"/>
          <w:lang w:val="zh-TW"/>
        </w:rPr>
        <w:t>，</w:t>
      </w:r>
      <w:r w:rsidR="007B7CCA">
        <w:rPr>
          <w:rFonts w:ascii="標楷體" w:eastAsia="標楷體" w:cs="標楷體" w:hint="eastAsia"/>
          <w:kern w:val="0"/>
          <w:sz w:val="32"/>
          <w:szCs w:val="32"/>
          <w:lang w:val="zh-TW"/>
        </w:rPr>
        <w:t>依前開發給辦法規定評估調整。</w:t>
      </w:r>
    </w:p>
    <w:p w:rsidR="00D43CB0" w:rsidRDefault="00D43CB0" w:rsidP="005F4A04">
      <w:pPr>
        <w:spacing w:line="500" w:lineRule="exact"/>
        <w:jc w:val="both"/>
        <w:rPr>
          <w:rFonts w:ascii="標楷體" w:eastAsia="標楷體" w:hAnsi="標楷體"/>
          <w:color w:val="000000"/>
          <w:sz w:val="32"/>
          <w:szCs w:val="32"/>
        </w:rPr>
      </w:pPr>
    </w:p>
    <w:p w:rsidR="00BD08DA" w:rsidRPr="00BD08DA" w:rsidRDefault="00BD08DA" w:rsidP="006068C2">
      <w:pPr>
        <w:spacing w:line="500" w:lineRule="exact"/>
        <w:ind w:left="673" w:hangingChars="210" w:hanging="673"/>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8</w:t>
      </w:r>
      <w:r w:rsidRPr="00F976B4">
        <w:rPr>
          <w:rFonts w:ascii="標楷體" w:eastAsia="標楷體" w:hAnsi="標楷體" w:hint="eastAsia"/>
          <w:b/>
          <w:color w:val="000000"/>
          <w:sz w:val="32"/>
          <w:szCs w:val="32"/>
        </w:rPr>
        <w:t>：</w:t>
      </w:r>
      <w:r w:rsidRPr="00BD08DA">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Default="00BD08DA" w:rsidP="006068C2">
      <w:pPr>
        <w:spacing w:line="500" w:lineRule="exact"/>
        <w:ind w:left="673" w:hangingChars="210" w:hanging="673"/>
        <w:jc w:val="both"/>
        <w:rPr>
          <w:rFonts w:ascii="標楷體" w:eastAsia="標楷體" w:cs="標楷體"/>
          <w:kern w:val="0"/>
          <w:sz w:val="32"/>
          <w:szCs w:val="32"/>
          <w:lang w:val="zh-TW"/>
        </w:rPr>
      </w:pPr>
      <w:r w:rsidRPr="00F976B4">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8</w:t>
      </w:r>
      <w:r w:rsidRPr="00F976B4">
        <w:rPr>
          <w:rFonts w:ascii="新細明體" w:hAnsi="新細明體" w:hint="eastAsia"/>
          <w:b/>
          <w:color w:val="000000"/>
          <w:sz w:val="32"/>
          <w:szCs w:val="32"/>
        </w:rPr>
        <w:t>：</w:t>
      </w:r>
      <w:r w:rsidR="00B65E2F" w:rsidRPr="00B65E2F">
        <w:rPr>
          <w:rFonts w:ascii="標楷體" w:eastAsia="標楷體" w:hAnsi="標楷體" w:hint="eastAsia"/>
          <w:color w:val="000000"/>
          <w:sz w:val="32"/>
          <w:szCs w:val="32"/>
        </w:rPr>
        <w:t>查行政院人事行政總處</w:t>
      </w:r>
      <w:r w:rsidR="00B65E2F">
        <w:rPr>
          <w:rFonts w:ascii="標楷體" w:eastAsia="標楷體" w:hAnsi="標楷體" w:hint="eastAsia"/>
          <w:color w:val="000000"/>
          <w:sz w:val="32"/>
          <w:szCs w:val="32"/>
        </w:rPr>
        <w:t>103年4月21日</w:t>
      </w:r>
      <w:r w:rsidR="00B65E2F" w:rsidRPr="00B65E2F">
        <w:rPr>
          <w:rFonts w:ascii="標楷體" w:eastAsia="標楷體" w:hAnsi="標楷體" w:cs="DFKaiShu-SB-Estd-BF" w:hint="eastAsia"/>
          <w:kern w:val="0"/>
          <w:sz w:val="32"/>
          <w:szCs w:val="32"/>
        </w:rPr>
        <w:t>總處給字第</w:t>
      </w:r>
      <w:r w:rsidR="00B65E2F" w:rsidRPr="00B65E2F">
        <w:rPr>
          <w:rFonts w:ascii="標楷體" w:eastAsia="標楷體" w:hAnsi="標楷體" w:cs="DFKaiShu-SB-Estd-BF"/>
          <w:kern w:val="0"/>
          <w:sz w:val="32"/>
          <w:szCs w:val="32"/>
        </w:rPr>
        <w:t>1030031004</w:t>
      </w:r>
      <w:r w:rsidR="00B65E2F" w:rsidRPr="00B65E2F">
        <w:rPr>
          <w:rFonts w:ascii="標楷體" w:eastAsia="標楷體" w:hAnsi="標楷體" w:cs="DFKaiShu-SB-Estd-BF" w:hint="eastAsia"/>
          <w:kern w:val="0"/>
          <w:sz w:val="32"/>
          <w:szCs w:val="32"/>
        </w:rPr>
        <w:t>號</w:t>
      </w:r>
      <w:r w:rsidR="00B65E2F">
        <w:rPr>
          <w:rFonts w:ascii="標楷體" w:eastAsia="標楷體" w:hAnsi="標楷體" w:cs="DFKaiShu-SB-Estd-BF" w:hint="eastAsia"/>
          <w:kern w:val="0"/>
          <w:sz w:val="32"/>
          <w:szCs w:val="32"/>
        </w:rPr>
        <w:t>函略以</w:t>
      </w:r>
      <w:r w:rsidR="00B65E2F" w:rsidRPr="00B65E2F">
        <w:rPr>
          <w:rFonts w:ascii="標楷體" w:eastAsia="標楷體" w:hAnsi="標楷體" w:hint="eastAsia"/>
          <w:color w:val="000000"/>
          <w:sz w:val="32"/>
          <w:szCs w:val="32"/>
        </w:rPr>
        <w:t>，</w:t>
      </w:r>
      <w:r w:rsidRPr="00B65E2F">
        <w:rPr>
          <w:rFonts w:ascii="標楷體" w:eastAsia="標楷體" w:hAnsi="標楷體" w:cs="標楷體" w:hint="eastAsia"/>
          <w:kern w:val="0"/>
          <w:sz w:val="32"/>
          <w:szCs w:val="32"/>
          <w:lang w:val="zh-TW"/>
        </w:rPr>
        <w:t>基於年終慰問金之發給係為照顧弱勢及對國家有重大犧牲貢獻之退休</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伍</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軍公教人員生活，以</w:t>
      </w:r>
      <w:r>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Pr>
          <w:rFonts w:ascii="標楷體" w:eastAsia="標楷體" w:cs="標楷體"/>
          <w:kern w:val="0"/>
          <w:sz w:val="32"/>
          <w:szCs w:val="32"/>
          <w:lang w:val="zh-TW"/>
        </w:rPr>
        <w:t>(</w:t>
      </w:r>
      <w:r>
        <w:rPr>
          <w:rFonts w:ascii="標楷體" w:eastAsia="標楷體" w:cs="標楷體" w:hint="eastAsia"/>
          <w:kern w:val="0"/>
          <w:sz w:val="32"/>
          <w:szCs w:val="32"/>
          <w:lang w:val="zh-TW"/>
        </w:rPr>
        <w:t>含月撫卹金及年撫卹金</w:t>
      </w:r>
      <w:r>
        <w:rPr>
          <w:rFonts w:ascii="標楷體" w:eastAsia="標楷體" w:cs="標楷體"/>
          <w:kern w:val="0"/>
          <w:sz w:val="32"/>
          <w:szCs w:val="32"/>
          <w:lang w:val="zh-TW"/>
        </w:rPr>
        <w:t>)</w:t>
      </w:r>
      <w:r w:rsidR="000D6626">
        <w:rPr>
          <w:rFonts w:ascii="標楷體" w:eastAsia="標楷體" w:cs="標楷體" w:hint="eastAsia"/>
          <w:kern w:val="0"/>
          <w:sz w:val="32"/>
          <w:szCs w:val="32"/>
          <w:lang w:val="zh-TW"/>
        </w:rPr>
        <w:t>，均應與支領月退休金者為一體適用，爰該等</w:t>
      </w:r>
      <w:r>
        <w:rPr>
          <w:rFonts w:ascii="標楷體" w:eastAsia="標楷體" w:cs="標楷體" w:hint="eastAsia"/>
          <w:kern w:val="0"/>
          <w:sz w:val="32"/>
          <w:szCs w:val="32"/>
          <w:lang w:val="zh-TW"/>
        </w:rPr>
        <w:t>人員如符合發給辦法規定之情形，自得依規定發給年終慰問金。</w:t>
      </w:r>
    </w:p>
    <w:p w:rsidR="005F4A04" w:rsidRDefault="005F4A04" w:rsidP="003D7EF5">
      <w:pPr>
        <w:spacing w:line="500" w:lineRule="exact"/>
        <w:ind w:left="810" w:hangingChars="253" w:hanging="810"/>
        <w:jc w:val="both"/>
        <w:rPr>
          <w:rFonts w:ascii="標楷體" w:eastAsia="標楷體" w:hAnsi="標楷體"/>
          <w:color w:val="000000"/>
          <w:sz w:val="32"/>
          <w:szCs w:val="32"/>
        </w:rPr>
      </w:pPr>
    </w:p>
    <w:p w:rsidR="00912E70" w:rsidRPr="00BD08DA" w:rsidRDefault="00912E70" w:rsidP="00054FA2">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054FA2">
        <w:rPr>
          <w:rFonts w:ascii="標楷體" w:eastAsia="標楷體" w:hAnsi="標楷體" w:hint="eastAsia"/>
          <w:b/>
          <w:color w:val="000000"/>
          <w:sz w:val="32"/>
          <w:szCs w:val="32"/>
        </w:rPr>
        <w:t>9</w:t>
      </w:r>
      <w:r w:rsidRPr="00F976B4">
        <w:rPr>
          <w:rFonts w:ascii="標楷體" w:eastAsia="標楷體" w:hAnsi="標楷體" w:hint="eastAsia"/>
          <w:b/>
          <w:color w:val="000000"/>
          <w:sz w:val="32"/>
          <w:szCs w:val="32"/>
        </w:rPr>
        <w:t>：</w:t>
      </w:r>
      <w:r w:rsidRPr="00912E70">
        <w:rPr>
          <w:rFonts w:ascii="標楷體" w:eastAsia="標楷體" w:cs="標楷體" w:hint="eastAsia"/>
          <w:b/>
          <w:kern w:val="0"/>
          <w:sz w:val="32"/>
          <w:szCs w:val="32"/>
          <w:lang w:val="zh-TW"/>
        </w:rPr>
        <w:t>退休再任辦理重行退休，且二次退休均得支（兼）領月退休金人員之年終慰問金</w:t>
      </w:r>
      <w:r w:rsidR="000D6626">
        <w:rPr>
          <w:rFonts w:ascii="標楷體" w:eastAsia="標楷體" w:cs="標楷體" w:hint="eastAsia"/>
          <w:b/>
          <w:kern w:val="0"/>
          <w:sz w:val="32"/>
          <w:szCs w:val="32"/>
          <w:lang w:val="zh-TW"/>
        </w:rPr>
        <w:t>如何計算</w:t>
      </w:r>
      <w:r w:rsidRPr="00912E70">
        <w:rPr>
          <w:rFonts w:ascii="標楷體" w:eastAsia="標楷體" w:cs="標楷體" w:hint="eastAsia"/>
          <w:b/>
          <w:kern w:val="0"/>
          <w:sz w:val="32"/>
          <w:szCs w:val="32"/>
          <w:lang w:val="zh-TW"/>
        </w:rPr>
        <w:t>？</w:t>
      </w:r>
    </w:p>
    <w:p w:rsidR="00912E70" w:rsidRDefault="00912E70" w:rsidP="00054FA2">
      <w:pPr>
        <w:spacing w:line="500" w:lineRule="exact"/>
        <w:ind w:left="657" w:hangingChars="205" w:hanging="657"/>
        <w:jc w:val="both"/>
        <w:rPr>
          <w:rFonts w:ascii="標楷體" w:eastAsia="標楷體" w:cs="標楷體"/>
          <w:kern w:val="0"/>
          <w:sz w:val="32"/>
          <w:szCs w:val="32"/>
          <w:lang w:val="zh-TW"/>
        </w:rPr>
      </w:pPr>
      <w:r w:rsidRPr="00F976B4">
        <w:rPr>
          <w:rFonts w:ascii="標楷體" w:eastAsia="標楷體" w:hAnsi="標楷體" w:hint="eastAsia"/>
          <w:b/>
          <w:color w:val="000000"/>
          <w:sz w:val="32"/>
          <w:szCs w:val="32"/>
        </w:rPr>
        <w:t>A</w:t>
      </w:r>
      <w:r w:rsidR="00054FA2">
        <w:rPr>
          <w:rFonts w:ascii="標楷體" w:eastAsia="標楷體" w:hAnsi="標楷體" w:hint="eastAsia"/>
          <w:b/>
          <w:color w:val="000000"/>
          <w:sz w:val="32"/>
          <w:szCs w:val="32"/>
        </w:rPr>
        <w:t>9</w:t>
      </w:r>
      <w:r w:rsidRPr="00F976B4">
        <w:rPr>
          <w:rFonts w:ascii="新細明體" w:hAnsi="新細明體" w:hint="eastAsia"/>
          <w:b/>
          <w:color w:val="000000"/>
          <w:sz w:val="32"/>
          <w:szCs w:val="32"/>
        </w:rPr>
        <w:t>：</w:t>
      </w:r>
      <w:r w:rsidR="000D6626">
        <w:rPr>
          <w:rFonts w:ascii="標楷體" w:eastAsia="標楷體" w:cs="標楷體" w:hint="eastAsia"/>
          <w:kern w:val="0"/>
          <w:sz w:val="32"/>
          <w:szCs w:val="32"/>
          <w:lang w:val="zh-TW"/>
        </w:rPr>
        <w:t>如二次均係選擇支（兼）領月退休金（俸），且所支領之月退休金（俸）合計數額為</w:t>
      </w:r>
      <w:r w:rsidR="000D6626">
        <w:rPr>
          <w:rFonts w:ascii="標楷體" w:eastAsia="標楷體" w:cs="標楷體"/>
          <w:kern w:val="0"/>
          <w:sz w:val="32"/>
          <w:szCs w:val="32"/>
          <w:lang w:val="zh-TW"/>
        </w:rPr>
        <w:t>2</w:t>
      </w:r>
      <w:r w:rsidR="000D6626">
        <w:rPr>
          <w:rFonts w:ascii="標楷體" w:eastAsia="標楷體" w:cs="標楷體" w:hint="eastAsia"/>
          <w:kern w:val="0"/>
          <w:sz w:val="32"/>
          <w:szCs w:val="32"/>
          <w:lang w:val="zh-TW"/>
        </w:rPr>
        <w:t>萬</w:t>
      </w:r>
      <w:r w:rsidR="000D6626">
        <w:rPr>
          <w:rFonts w:ascii="標楷體" w:eastAsia="標楷體" w:cs="標楷體"/>
          <w:kern w:val="0"/>
          <w:sz w:val="32"/>
          <w:szCs w:val="32"/>
          <w:lang w:val="zh-TW"/>
        </w:rPr>
        <w:t>5,000</w:t>
      </w:r>
      <w:r w:rsidR="000D6626">
        <w:rPr>
          <w:rFonts w:ascii="標楷體" w:eastAsia="標楷體" w:cs="標楷體" w:hint="eastAsia"/>
          <w:kern w:val="0"/>
          <w:sz w:val="32"/>
          <w:szCs w:val="32"/>
          <w:lang w:val="zh-TW"/>
        </w:rPr>
        <w:t>元以下，依原行政院人事行政局</w:t>
      </w:r>
      <w:r w:rsidR="000D6626">
        <w:rPr>
          <w:rFonts w:ascii="標楷體" w:eastAsia="標楷體" w:cs="標楷體"/>
          <w:kern w:val="0"/>
          <w:sz w:val="32"/>
          <w:szCs w:val="32"/>
          <w:lang w:val="zh-TW"/>
        </w:rPr>
        <w:t>100</w:t>
      </w:r>
      <w:r w:rsidR="000D6626">
        <w:rPr>
          <w:rFonts w:ascii="標楷體" w:eastAsia="標楷體" w:cs="標楷體" w:hint="eastAsia"/>
          <w:kern w:val="0"/>
          <w:sz w:val="32"/>
          <w:szCs w:val="32"/>
          <w:lang w:val="zh-TW"/>
        </w:rPr>
        <w:t>年</w:t>
      </w:r>
      <w:r w:rsidR="000D6626">
        <w:rPr>
          <w:rFonts w:ascii="標楷體" w:eastAsia="標楷體" w:cs="標楷體"/>
          <w:kern w:val="0"/>
          <w:sz w:val="32"/>
          <w:szCs w:val="32"/>
          <w:lang w:val="zh-TW"/>
        </w:rPr>
        <w:t>9</w:t>
      </w:r>
      <w:r w:rsidR="000D6626">
        <w:rPr>
          <w:rFonts w:ascii="標楷體" w:eastAsia="標楷體" w:cs="標楷體" w:hint="eastAsia"/>
          <w:kern w:val="0"/>
          <w:sz w:val="32"/>
          <w:szCs w:val="32"/>
          <w:lang w:val="zh-TW"/>
        </w:rPr>
        <w:t>月</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日局給字第</w:t>
      </w:r>
      <w:r w:rsidR="000D6626">
        <w:rPr>
          <w:rFonts w:ascii="標楷體" w:eastAsia="標楷體" w:cs="標楷體"/>
          <w:kern w:val="0"/>
          <w:sz w:val="32"/>
          <w:szCs w:val="32"/>
          <w:lang w:val="zh-TW"/>
        </w:rPr>
        <w:t>1000047486</w:t>
      </w:r>
      <w:r w:rsidR="000D6626">
        <w:rPr>
          <w:rFonts w:ascii="標楷體" w:eastAsia="標楷體" w:cs="標楷體" w:hint="eastAsia"/>
          <w:kern w:val="0"/>
          <w:sz w:val="32"/>
          <w:szCs w:val="32"/>
          <w:lang w:val="zh-TW"/>
        </w:rPr>
        <w:lastRenderedPageBreak/>
        <w:t>號函略以，二次均得支（兼）領月退休金者，第</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次辦理退休，以退休時之退休等級，對照現職人員俸（薪）額，按核定退休年資（新舊制核定退休年資連同累計），滿</w:t>
      </w:r>
      <w:r w:rsidR="000D6626">
        <w:rPr>
          <w:rFonts w:ascii="標楷體" w:eastAsia="標楷體" w:cs="標楷體"/>
          <w:kern w:val="0"/>
          <w:sz w:val="32"/>
          <w:szCs w:val="32"/>
          <w:lang w:val="zh-TW"/>
        </w:rPr>
        <w:t>15</w:t>
      </w:r>
      <w:r w:rsidR="000D6626">
        <w:rPr>
          <w:rFonts w:ascii="標楷體" w:eastAsia="標楷體" w:cs="標楷體" w:hint="eastAsia"/>
          <w:kern w:val="0"/>
          <w:sz w:val="32"/>
          <w:szCs w:val="32"/>
          <w:lang w:val="zh-TW"/>
        </w:rPr>
        <w:t>年者，給與</w:t>
      </w:r>
      <w:r w:rsidR="000D6626">
        <w:rPr>
          <w:rFonts w:ascii="標楷體" w:eastAsia="標楷體" w:cs="標楷體"/>
          <w:kern w:val="0"/>
          <w:sz w:val="32"/>
          <w:szCs w:val="32"/>
          <w:lang w:val="zh-TW"/>
        </w:rPr>
        <w:t>75%</w:t>
      </w:r>
      <w:r w:rsidR="000D6626">
        <w:rPr>
          <w:rFonts w:ascii="標楷體" w:eastAsia="標楷體" w:cs="標楷體" w:hint="eastAsia"/>
          <w:kern w:val="0"/>
          <w:sz w:val="32"/>
          <w:szCs w:val="32"/>
          <w:lang w:val="zh-TW"/>
        </w:rPr>
        <w:t>，以後每增</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年，加發</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；第</w:t>
      </w:r>
      <w:r w:rsidR="000D6626">
        <w:rPr>
          <w:rFonts w:ascii="標楷體" w:eastAsia="標楷體" w:cs="標楷體"/>
          <w:kern w:val="0"/>
          <w:sz w:val="32"/>
          <w:szCs w:val="32"/>
          <w:lang w:val="zh-TW"/>
        </w:rPr>
        <w:t>2</w:t>
      </w:r>
      <w:r w:rsidR="000D6626">
        <w:rPr>
          <w:rFonts w:ascii="標楷體" w:eastAsia="標楷體" w:cs="標楷體" w:hint="eastAsia"/>
          <w:kern w:val="0"/>
          <w:sz w:val="32"/>
          <w:szCs w:val="32"/>
          <w:lang w:val="zh-TW"/>
        </w:rPr>
        <w:t>次辦理退休，以重行退休時之退休等級，對照現職人員俸（薪）額，按核定退休年資（新舊制核定退休年資連同累計），每增</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年，加發</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％，但第</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次核定退休年資不足</w:t>
      </w:r>
      <w:r w:rsidR="000D6626">
        <w:rPr>
          <w:rFonts w:ascii="標楷體" w:eastAsia="標楷體" w:cs="標楷體"/>
          <w:kern w:val="0"/>
          <w:sz w:val="32"/>
          <w:szCs w:val="32"/>
          <w:lang w:val="zh-TW"/>
        </w:rPr>
        <w:t>15</w:t>
      </w:r>
      <w:r w:rsidR="000D6626">
        <w:rPr>
          <w:rFonts w:ascii="標楷體" w:eastAsia="標楷體" w:cs="標楷體" w:hint="eastAsia"/>
          <w:kern w:val="0"/>
          <w:sz w:val="32"/>
          <w:szCs w:val="32"/>
          <w:lang w:val="zh-TW"/>
        </w:rPr>
        <w:t>年部分，每年以</w:t>
      </w:r>
      <w:r w:rsidR="000D6626">
        <w:rPr>
          <w:rFonts w:ascii="標楷體" w:eastAsia="標楷體" w:cs="標楷體"/>
          <w:kern w:val="0"/>
          <w:sz w:val="32"/>
          <w:szCs w:val="32"/>
          <w:lang w:val="zh-TW"/>
        </w:rPr>
        <w:t>5</w:t>
      </w:r>
      <w:r w:rsidR="000D6626">
        <w:rPr>
          <w:rFonts w:ascii="標楷體" w:eastAsia="標楷體" w:cs="標楷體" w:hint="eastAsia"/>
          <w:kern w:val="0"/>
          <w:sz w:val="32"/>
          <w:szCs w:val="32"/>
          <w:lang w:val="zh-TW"/>
        </w:rPr>
        <w:t>％核算，並由最後服務之機關學校</w:t>
      </w:r>
      <w:r w:rsidR="00A65CB6">
        <w:rPr>
          <w:rFonts w:ascii="標楷體" w:eastAsia="標楷體" w:cs="標楷體" w:hint="eastAsia"/>
          <w:kern w:val="0"/>
          <w:sz w:val="32"/>
          <w:szCs w:val="32"/>
          <w:lang w:val="zh-TW"/>
        </w:rPr>
        <w:t>，</w:t>
      </w:r>
      <w:r w:rsidR="000D6626">
        <w:rPr>
          <w:rFonts w:ascii="標楷體" w:eastAsia="標楷體" w:cs="標楷體" w:hint="eastAsia"/>
          <w:kern w:val="0"/>
          <w:sz w:val="32"/>
          <w:szCs w:val="32"/>
          <w:lang w:val="zh-TW"/>
        </w:rPr>
        <w:t>依其支（兼）領月退休金比例分段計算合併發給。</w:t>
      </w:r>
    </w:p>
    <w:p w:rsidR="005F4A04" w:rsidRDefault="005F4A04" w:rsidP="005F4A04">
      <w:pPr>
        <w:spacing w:line="500" w:lineRule="exact"/>
        <w:jc w:val="both"/>
        <w:rPr>
          <w:rFonts w:ascii="標楷體" w:eastAsia="標楷體" w:hAnsi="標楷體"/>
          <w:color w:val="000000"/>
          <w:sz w:val="32"/>
          <w:szCs w:val="32"/>
        </w:rPr>
      </w:pPr>
    </w:p>
    <w:p w:rsidR="00054FA2" w:rsidRPr="00054FA2" w:rsidRDefault="00054FA2" w:rsidP="00054FA2">
      <w:pPr>
        <w:spacing w:line="500" w:lineRule="exact"/>
        <w:ind w:left="826" w:hangingChars="258" w:hanging="826"/>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Pr>
          <w:rFonts w:ascii="標楷體" w:eastAsia="標楷體" w:hAnsi="標楷體" w:hint="eastAsia"/>
          <w:b/>
          <w:color w:val="000000"/>
          <w:sz w:val="32"/>
          <w:szCs w:val="32"/>
        </w:rPr>
        <w:t>10</w:t>
      </w:r>
      <w:r w:rsidRPr="00F976B4">
        <w:rPr>
          <w:rFonts w:ascii="標楷體" w:eastAsia="標楷體" w:hAnsi="標楷體" w:hint="eastAsia"/>
          <w:b/>
          <w:color w:val="000000"/>
          <w:sz w:val="32"/>
          <w:szCs w:val="32"/>
        </w:rPr>
        <w:t>：</w:t>
      </w:r>
      <w:r>
        <w:rPr>
          <w:rFonts w:ascii="標楷體" w:eastAsia="標楷體" w:cs="標楷體" w:hint="eastAsia"/>
          <w:b/>
          <w:kern w:val="0"/>
          <w:sz w:val="32"/>
          <w:szCs w:val="32"/>
          <w:lang w:val="zh-TW"/>
        </w:rPr>
        <w:t>支領月退休金</w:t>
      </w:r>
      <w:r w:rsidRPr="00054FA2">
        <w:rPr>
          <w:rFonts w:ascii="標楷體" w:eastAsia="標楷體" w:cs="標楷體" w:hint="eastAsia"/>
          <w:b/>
          <w:kern w:val="0"/>
          <w:sz w:val="32"/>
          <w:szCs w:val="32"/>
          <w:lang w:val="zh-TW"/>
        </w:rPr>
        <w:t>人員如因曾任保育員年資，致其於軍公教人員退撫新制實施前後核定退休年資連同累計未滿</w:t>
      </w:r>
      <w:r w:rsidRPr="00054FA2">
        <w:rPr>
          <w:rFonts w:ascii="標楷體" w:eastAsia="標楷體" w:cs="標楷體"/>
          <w:b/>
          <w:kern w:val="0"/>
          <w:sz w:val="32"/>
          <w:szCs w:val="32"/>
          <w:lang w:val="zh-TW"/>
        </w:rPr>
        <w:t>15</w:t>
      </w:r>
      <w:r w:rsidRPr="00054FA2">
        <w:rPr>
          <w:rFonts w:ascii="標楷體" w:eastAsia="標楷體" w:cs="標楷體" w:hint="eastAsia"/>
          <w:b/>
          <w:kern w:val="0"/>
          <w:sz w:val="32"/>
          <w:szCs w:val="32"/>
          <w:lang w:val="zh-TW"/>
        </w:rPr>
        <w:t>年者，其年終慰問金</w:t>
      </w:r>
      <w:r>
        <w:rPr>
          <w:rFonts w:ascii="標楷體" w:eastAsia="標楷體" w:cs="標楷體" w:hint="eastAsia"/>
          <w:b/>
          <w:kern w:val="0"/>
          <w:sz w:val="32"/>
          <w:szCs w:val="32"/>
          <w:lang w:val="zh-TW"/>
        </w:rPr>
        <w:t>如何計算？</w:t>
      </w:r>
    </w:p>
    <w:p w:rsidR="00553F94" w:rsidRPr="00054FA2" w:rsidRDefault="00054FA2" w:rsidP="00054FA2">
      <w:pPr>
        <w:spacing w:line="500" w:lineRule="exact"/>
        <w:ind w:left="810" w:hangingChars="253" w:hanging="810"/>
        <w:jc w:val="both"/>
        <w:rPr>
          <w:rFonts w:ascii="標楷體" w:eastAsia="標楷體" w:hAnsi="標楷體"/>
          <w:color w:val="000000"/>
          <w:sz w:val="32"/>
          <w:szCs w:val="32"/>
        </w:rPr>
      </w:pPr>
      <w:r w:rsidRPr="00F976B4">
        <w:rPr>
          <w:rFonts w:ascii="標楷體" w:eastAsia="標楷體" w:hAnsi="標楷體" w:hint="eastAsia"/>
          <w:b/>
          <w:color w:val="000000"/>
          <w:sz w:val="32"/>
          <w:szCs w:val="32"/>
        </w:rPr>
        <w:t>A</w:t>
      </w:r>
      <w:r>
        <w:rPr>
          <w:rFonts w:ascii="標楷體" w:eastAsia="標楷體" w:hAnsi="標楷體" w:hint="eastAsia"/>
          <w:b/>
          <w:color w:val="000000"/>
          <w:sz w:val="32"/>
          <w:szCs w:val="32"/>
        </w:rPr>
        <w:t>10</w:t>
      </w:r>
      <w:r w:rsidRPr="00F976B4">
        <w:rPr>
          <w:rFonts w:ascii="新細明體" w:hAnsi="新細明體" w:hint="eastAsia"/>
          <w:b/>
          <w:color w:val="000000"/>
          <w:sz w:val="32"/>
          <w:szCs w:val="32"/>
        </w:rPr>
        <w:t>：</w:t>
      </w:r>
      <w:r>
        <w:rPr>
          <w:rFonts w:ascii="標楷體" w:eastAsia="標楷體" w:cs="標楷體" w:hint="eastAsia"/>
          <w:kern w:val="0"/>
          <w:sz w:val="32"/>
          <w:szCs w:val="32"/>
          <w:lang w:val="zh-TW"/>
        </w:rPr>
        <w:t>查原行政院人事行政局</w:t>
      </w:r>
      <w:r>
        <w:rPr>
          <w:rFonts w:ascii="標楷體" w:eastAsia="標楷體" w:cs="標楷體"/>
          <w:kern w:val="0"/>
          <w:sz w:val="32"/>
          <w:szCs w:val="32"/>
          <w:lang w:val="zh-TW"/>
        </w:rPr>
        <w:t>99</w:t>
      </w:r>
      <w:r>
        <w:rPr>
          <w:rFonts w:ascii="標楷體" w:eastAsia="標楷體" w:cs="標楷體" w:hint="eastAsia"/>
          <w:kern w:val="0"/>
          <w:sz w:val="32"/>
          <w:szCs w:val="32"/>
          <w:lang w:val="zh-TW"/>
        </w:rPr>
        <w:t>年</w:t>
      </w:r>
      <w:r>
        <w:rPr>
          <w:rFonts w:ascii="標楷體" w:eastAsia="標楷體" w:cs="標楷體"/>
          <w:kern w:val="0"/>
          <w:sz w:val="32"/>
          <w:szCs w:val="32"/>
          <w:lang w:val="zh-TW"/>
        </w:rPr>
        <w:t>1</w:t>
      </w:r>
      <w:r>
        <w:rPr>
          <w:rFonts w:ascii="標楷體" w:eastAsia="標楷體" w:cs="標楷體" w:hint="eastAsia"/>
          <w:kern w:val="0"/>
          <w:sz w:val="32"/>
          <w:szCs w:val="32"/>
          <w:lang w:val="zh-TW"/>
        </w:rPr>
        <w:t>月</w:t>
      </w:r>
      <w:r>
        <w:rPr>
          <w:rFonts w:ascii="標楷體" w:eastAsia="標楷體" w:cs="標楷體"/>
          <w:kern w:val="0"/>
          <w:sz w:val="32"/>
          <w:szCs w:val="32"/>
          <w:lang w:val="zh-TW"/>
        </w:rPr>
        <w:t>14</w:t>
      </w:r>
      <w:r>
        <w:rPr>
          <w:rFonts w:ascii="標楷體" w:eastAsia="標楷體" w:cs="標楷體" w:hint="eastAsia"/>
          <w:kern w:val="0"/>
          <w:sz w:val="32"/>
          <w:szCs w:val="32"/>
          <w:lang w:val="zh-TW"/>
        </w:rPr>
        <w:t>日局給字第</w:t>
      </w:r>
      <w:r>
        <w:rPr>
          <w:rFonts w:ascii="標楷體" w:eastAsia="標楷體" w:cs="標楷體"/>
          <w:kern w:val="0"/>
          <w:sz w:val="32"/>
          <w:szCs w:val="32"/>
          <w:lang w:val="zh-TW"/>
        </w:rPr>
        <w:t>0990060348</w:t>
      </w:r>
      <w:r>
        <w:rPr>
          <w:rFonts w:ascii="標楷體" w:eastAsia="標楷體" w:cs="標楷體" w:hint="eastAsia"/>
          <w:kern w:val="0"/>
          <w:sz w:val="32"/>
          <w:szCs w:val="32"/>
          <w:lang w:val="zh-TW"/>
        </w:rPr>
        <w:t>號函略以，</w:t>
      </w:r>
      <w:r w:rsidRPr="00054FA2">
        <w:rPr>
          <w:rFonts w:ascii="標楷體" w:eastAsia="標楷體" w:hAnsi="標楷體" w:hint="eastAsia"/>
          <w:sz w:val="32"/>
          <w:szCs w:val="32"/>
        </w:rPr>
        <w:t>考量年終慰問金之核發意旨，同意以渠等</w:t>
      </w:r>
      <w:r w:rsidR="007239FC">
        <w:rPr>
          <w:rFonts w:ascii="標楷體" w:eastAsia="標楷體" w:hAnsi="標楷體" w:hint="eastAsia"/>
          <w:sz w:val="32"/>
          <w:szCs w:val="32"/>
        </w:rPr>
        <w:t>人員之</w:t>
      </w:r>
      <w:r w:rsidRPr="00054FA2">
        <w:rPr>
          <w:rFonts w:ascii="標楷體" w:eastAsia="標楷體" w:hAnsi="標楷體" w:hint="eastAsia"/>
          <w:sz w:val="32"/>
          <w:szCs w:val="32"/>
        </w:rPr>
        <w:t>核定</w:t>
      </w:r>
      <w:r w:rsidR="00093EAD">
        <w:rPr>
          <w:rFonts w:ascii="標楷體" w:eastAsia="標楷體" w:hAnsi="標楷體" w:hint="eastAsia"/>
          <w:sz w:val="32"/>
          <w:szCs w:val="32"/>
        </w:rPr>
        <w:t>退休</w:t>
      </w:r>
      <w:r w:rsidRPr="00054FA2">
        <w:rPr>
          <w:rFonts w:ascii="標楷體" w:eastAsia="標楷體" w:hAnsi="標楷體" w:hint="eastAsia"/>
          <w:sz w:val="32"/>
          <w:szCs w:val="32"/>
        </w:rPr>
        <w:t>年資</w:t>
      </w:r>
      <w:r>
        <w:rPr>
          <w:rFonts w:ascii="標楷體" w:eastAsia="標楷體" w:hAnsi="標楷體" w:hint="eastAsia"/>
          <w:sz w:val="32"/>
          <w:szCs w:val="32"/>
        </w:rPr>
        <w:t>(按：非任職年資)</w:t>
      </w:r>
      <w:r w:rsidRPr="00054FA2">
        <w:rPr>
          <w:rFonts w:ascii="標楷體" w:eastAsia="標楷體" w:hAnsi="標楷體" w:hint="eastAsia"/>
          <w:sz w:val="32"/>
          <w:szCs w:val="32"/>
        </w:rPr>
        <w:t>每年給與5％計算，以資明確，至超過15年部分，每年給與1％。</w:t>
      </w:r>
    </w:p>
    <w:sectPr w:rsidR="00553F94" w:rsidRPr="00054FA2" w:rsidSect="003F6CD8">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7D2" w:rsidRDefault="008857D2" w:rsidP="00357A8B">
      <w:r>
        <w:separator/>
      </w:r>
    </w:p>
  </w:endnote>
  <w:endnote w:type="continuationSeparator" w:id="1">
    <w:p w:rsidR="008857D2" w:rsidRDefault="008857D2" w:rsidP="00357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575440"/>
      <w:docPartObj>
        <w:docPartGallery w:val="Page Numbers (Bottom of Page)"/>
        <w:docPartUnique/>
      </w:docPartObj>
    </w:sdtPr>
    <w:sdtContent>
      <w:p w:rsidR="00A65CB6" w:rsidRDefault="003F6CD8">
        <w:pPr>
          <w:pStyle w:val="a8"/>
          <w:jc w:val="center"/>
        </w:pPr>
        <w:r>
          <w:fldChar w:fldCharType="begin"/>
        </w:r>
        <w:r w:rsidR="00A65CB6">
          <w:instrText>PAGE   \* MERGEFORMAT</w:instrText>
        </w:r>
        <w:r>
          <w:fldChar w:fldCharType="separate"/>
        </w:r>
        <w:r w:rsidR="00627D3C" w:rsidRPr="00627D3C">
          <w:rPr>
            <w:noProof/>
            <w:lang w:val="zh-TW"/>
          </w:rPr>
          <w:t>5</w:t>
        </w:r>
        <w:r>
          <w:fldChar w:fldCharType="end"/>
        </w:r>
      </w:p>
    </w:sdtContent>
  </w:sdt>
  <w:p w:rsidR="00A65CB6" w:rsidRDefault="00A65C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7D2" w:rsidRDefault="008857D2" w:rsidP="00357A8B">
      <w:r>
        <w:separator/>
      </w:r>
    </w:p>
  </w:footnote>
  <w:footnote w:type="continuationSeparator" w:id="1">
    <w:p w:rsidR="008857D2" w:rsidRDefault="008857D2" w:rsidP="00357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8"/>
  </w:num>
  <w:num w:numId="5">
    <w:abstractNumId w:val="5"/>
  </w:num>
  <w:num w:numId="6">
    <w:abstractNumId w:val="3"/>
  </w:num>
  <w:num w:numId="7">
    <w:abstractNumId w:val="4"/>
  </w:num>
  <w:num w:numId="8">
    <w:abstractNumId w:val="10"/>
  </w:num>
  <w:num w:numId="9">
    <w:abstractNumId w:val="6"/>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90C"/>
    <w:rsid w:val="00024DBC"/>
    <w:rsid w:val="00030128"/>
    <w:rsid w:val="0004490A"/>
    <w:rsid w:val="000544B2"/>
    <w:rsid w:val="00054FA2"/>
    <w:rsid w:val="000551AB"/>
    <w:rsid w:val="00063655"/>
    <w:rsid w:val="000802E2"/>
    <w:rsid w:val="00092E6B"/>
    <w:rsid w:val="00093EAD"/>
    <w:rsid w:val="000D6626"/>
    <w:rsid w:val="000D7E12"/>
    <w:rsid w:val="001A26ED"/>
    <w:rsid w:val="001C02E4"/>
    <w:rsid w:val="001E4207"/>
    <w:rsid w:val="0021353B"/>
    <w:rsid w:val="00275002"/>
    <w:rsid w:val="0027769B"/>
    <w:rsid w:val="002A028B"/>
    <w:rsid w:val="002B11EF"/>
    <w:rsid w:val="002B3539"/>
    <w:rsid w:val="00327D33"/>
    <w:rsid w:val="00336D0B"/>
    <w:rsid w:val="003568FD"/>
    <w:rsid w:val="00357A8B"/>
    <w:rsid w:val="00366D24"/>
    <w:rsid w:val="00385049"/>
    <w:rsid w:val="003A5EB4"/>
    <w:rsid w:val="003C2A00"/>
    <w:rsid w:val="003D7EF5"/>
    <w:rsid w:val="003E74DF"/>
    <w:rsid w:val="003F6CD8"/>
    <w:rsid w:val="0040290C"/>
    <w:rsid w:val="00421C74"/>
    <w:rsid w:val="004246A9"/>
    <w:rsid w:val="00434768"/>
    <w:rsid w:val="00443338"/>
    <w:rsid w:val="0046311F"/>
    <w:rsid w:val="00487420"/>
    <w:rsid w:val="004B64CA"/>
    <w:rsid w:val="004D719C"/>
    <w:rsid w:val="004E4B0E"/>
    <w:rsid w:val="005063DB"/>
    <w:rsid w:val="0051110C"/>
    <w:rsid w:val="00550956"/>
    <w:rsid w:val="00553F94"/>
    <w:rsid w:val="005556FB"/>
    <w:rsid w:val="005649B3"/>
    <w:rsid w:val="005710BE"/>
    <w:rsid w:val="005778CD"/>
    <w:rsid w:val="005D1123"/>
    <w:rsid w:val="005F32C3"/>
    <w:rsid w:val="005F4A04"/>
    <w:rsid w:val="0060533C"/>
    <w:rsid w:val="006068C2"/>
    <w:rsid w:val="00627D3C"/>
    <w:rsid w:val="00627DEC"/>
    <w:rsid w:val="0064205A"/>
    <w:rsid w:val="00695019"/>
    <w:rsid w:val="006D696A"/>
    <w:rsid w:val="006F02B7"/>
    <w:rsid w:val="007008DF"/>
    <w:rsid w:val="007239FC"/>
    <w:rsid w:val="0078031C"/>
    <w:rsid w:val="007B7CCA"/>
    <w:rsid w:val="007D1C17"/>
    <w:rsid w:val="00830CE9"/>
    <w:rsid w:val="008857D2"/>
    <w:rsid w:val="0089125C"/>
    <w:rsid w:val="008A6CCB"/>
    <w:rsid w:val="008C119A"/>
    <w:rsid w:val="008C4D25"/>
    <w:rsid w:val="00912E70"/>
    <w:rsid w:val="00930A50"/>
    <w:rsid w:val="00937F0B"/>
    <w:rsid w:val="00940C7B"/>
    <w:rsid w:val="00983ED4"/>
    <w:rsid w:val="00A46473"/>
    <w:rsid w:val="00A65CB6"/>
    <w:rsid w:val="00A73469"/>
    <w:rsid w:val="00A94189"/>
    <w:rsid w:val="00AC1F8C"/>
    <w:rsid w:val="00AC37FE"/>
    <w:rsid w:val="00AD1345"/>
    <w:rsid w:val="00AD4B46"/>
    <w:rsid w:val="00B22B45"/>
    <w:rsid w:val="00B65E2F"/>
    <w:rsid w:val="00B77091"/>
    <w:rsid w:val="00BD08DA"/>
    <w:rsid w:val="00BE2133"/>
    <w:rsid w:val="00C23654"/>
    <w:rsid w:val="00C650CA"/>
    <w:rsid w:val="00CD22D3"/>
    <w:rsid w:val="00D04A43"/>
    <w:rsid w:val="00D17491"/>
    <w:rsid w:val="00D43CB0"/>
    <w:rsid w:val="00D97537"/>
    <w:rsid w:val="00DA39D7"/>
    <w:rsid w:val="00DA697A"/>
    <w:rsid w:val="00DB7176"/>
    <w:rsid w:val="00DC766B"/>
    <w:rsid w:val="00DD5488"/>
    <w:rsid w:val="00DF05A1"/>
    <w:rsid w:val="00DF432B"/>
    <w:rsid w:val="00E96603"/>
    <w:rsid w:val="00ED6850"/>
    <w:rsid w:val="00EF3EE3"/>
    <w:rsid w:val="00F1681B"/>
    <w:rsid w:val="00F43559"/>
    <w:rsid w:val="00F675CC"/>
    <w:rsid w:val="00F778D7"/>
    <w:rsid w:val="00F85798"/>
    <w:rsid w:val="00F976B4"/>
    <w:rsid w:val="00FA362B"/>
    <w:rsid w:val="00FF3A8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50A95-1771-4EAB-8F35-4F76EA1E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czps</cp:lastModifiedBy>
  <cp:revision>2</cp:revision>
  <cp:lastPrinted>2015-03-13T01:33:00Z</cp:lastPrinted>
  <dcterms:created xsi:type="dcterms:W3CDTF">2015-03-30T07:23:00Z</dcterms:created>
  <dcterms:modified xsi:type="dcterms:W3CDTF">2015-03-30T07:23:00Z</dcterms:modified>
</cp:coreProperties>
</file>